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6ED2" w:rsidRPr="009917DC" w:rsidRDefault="00DC6ED2" w:rsidP="00DC6ED2">
      <w:pPr>
        <w:ind w:left="1080" w:hanging="1080"/>
        <w:jc w:val="center"/>
        <w:rPr>
          <w:b/>
        </w:rPr>
      </w:pPr>
      <w:r>
        <w:rPr>
          <w:b/>
        </w:rPr>
        <w:t>SECTION 3.5</w:t>
      </w:r>
    </w:p>
    <w:p w:rsidR="00DC6ED2" w:rsidRPr="009917DC" w:rsidRDefault="00DC6ED2" w:rsidP="00DC6ED2">
      <w:pPr>
        <w:ind w:left="1080" w:hanging="1080"/>
        <w:jc w:val="center"/>
        <w:rPr>
          <w:b/>
        </w:rPr>
      </w:pPr>
    </w:p>
    <w:p w:rsidR="00DC6ED2" w:rsidRDefault="00DC6ED2" w:rsidP="00DC6ED2">
      <w:pPr>
        <w:ind w:left="1080" w:hanging="1080"/>
        <w:jc w:val="center"/>
        <w:rPr>
          <w:b/>
        </w:rPr>
      </w:pPr>
      <w:r>
        <w:rPr>
          <w:b/>
        </w:rPr>
        <w:t>FIBERGLASS WASTEWATER PIPE</w:t>
      </w:r>
    </w:p>
    <w:p w:rsidR="00DC6ED2" w:rsidRDefault="00DC6ED2" w:rsidP="00DC6ED2">
      <w:pPr>
        <w:ind w:left="1080" w:hanging="1080"/>
        <w:jc w:val="center"/>
        <w:rPr>
          <w:b/>
        </w:rPr>
      </w:pPr>
    </w:p>
    <w:p w:rsidR="00DC6ED2" w:rsidRDefault="00DC6ED2" w:rsidP="00DC6ED2">
      <w:pPr>
        <w:ind w:left="1080" w:hanging="1080"/>
        <w:jc w:val="center"/>
        <w:rPr>
          <w:b/>
        </w:rPr>
      </w:pPr>
    </w:p>
    <w:p w:rsidR="00DC6ED2" w:rsidRDefault="00DC6ED2" w:rsidP="00DC6ED2">
      <w:pPr>
        <w:ind w:left="1080" w:hanging="1080"/>
        <w:rPr>
          <w:b/>
        </w:rPr>
      </w:pPr>
      <w:r>
        <w:rPr>
          <w:b/>
        </w:rPr>
        <w:t>PART 1:</w:t>
      </w:r>
      <w:r>
        <w:rPr>
          <w:b/>
        </w:rPr>
        <w:tab/>
        <w:t>GENERAL</w:t>
      </w:r>
    </w:p>
    <w:p w:rsidR="00DC6ED2" w:rsidRDefault="00DC6ED2" w:rsidP="00DC6ED2">
      <w:pPr>
        <w:ind w:left="1080" w:hanging="1080"/>
        <w:rPr>
          <w:b/>
        </w:rPr>
      </w:pPr>
    </w:p>
    <w:p w:rsidR="00DC6ED2" w:rsidRPr="004E1105" w:rsidRDefault="00DC6ED2" w:rsidP="00DC6ED2">
      <w:pPr>
        <w:pStyle w:val="ListParagraph"/>
        <w:numPr>
          <w:ilvl w:val="1"/>
          <w:numId w:val="3"/>
        </w:numPr>
        <w:spacing w:line="216" w:lineRule="auto"/>
        <w:rPr>
          <w:b/>
          <w:bCs/>
        </w:rPr>
      </w:pPr>
      <w:r w:rsidRPr="004E1105">
        <w:rPr>
          <w:b/>
          <w:bCs/>
        </w:rPr>
        <w:t>Scope of Work</w:t>
      </w:r>
    </w:p>
    <w:p w:rsidR="00DC6ED2" w:rsidRPr="00E576E1" w:rsidRDefault="00DC6ED2" w:rsidP="00DC6ED2">
      <w:pPr>
        <w:pStyle w:val="ListParagraph"/>
        <w:spacing w:line="216" w:lineRule="auto"/>
        <w:ind w:left="1080"/>
        <w:rPr>
          <w:b/>
          <w:bCs/>
        </w:rPr>
      </w:pPr>
    </w:p>
    <w:p w:rsidR="00DC6ED2" w:rsidRPr="00E576E1" w:rsidRDefault="00DC6ED2" w:rsidP="00DC6ED2">
      <w:pPr>
        <w:pStyle w:val="ListParagraph"/>
        <w:ind w:left="1080"/>
        <w:jc w:val="both"/>
        <w:rPr>
          <w:bCs/>
        </w:rPr>
      </w:pPr>
      <w:r w:rsidRPr="00E576E1">
        <w:rPr>
          <w:bCs/>
        </w:rPr>
        <w:t>This specification designates the requirements for Fiberglass (Glass-Fiber­ Reinforced Thermosetting-Resin) Sewer Pipe (RTRP). Centrifugally Cast or Filament Wound manufacturing process is acceptable.</w:t>
      </w:r>
    </w:p>
    <w:p w:rsidR="00DC6ED2" w:rsidRPr="00351925" w:rsidRDefault="00DC6ED2" w:rsidP="00DC6ED2">
      <w:pPr>
        <w:pStyle w:val="ListParagraph"/>
        <w:ind w:left="1080"/>
        <w:rPr>
          <w:bCs/>
        </w:rPr>
      </w:pPr>
    </w:p>
    <w:p w:rsidR="00DC6ED2" w:rsidRDefault="00DC6ED2" w:rsidP="00DC6ED2">
      <w:pPr>
        <w:tabs>
          <w:tab w:val="left" w:pos="1080"/>
        </w:tabs>
        <w:rPr>
          <w:b/>
        </w:rPr>
      </w:pPr>
      <w:r>
        <w:rPr>
          <w:b/>
        </w:rPr>
        <w:t>PART 2:</w:t>
      </w:r>
      <w:r>
        <w:rPr>
          <w:b/>
        </w:rPr>
        <w:tab/>
        <w:t>QUALITY ASSURANCE</w:t>
      </w:r>
    </w:p>
    <w:p w:rsidR="00DC6ED2" w:rsidRDefault="00DC6ED2" w:rsidP="00DC6ED2">
      <w:pPr>
        <w:tabs>
          <w:tab w:val="left" w:pos="1080"/>
        </w:tabs>
        <w:rPr>
          <w:b/>
        </w:rPr>
      </w:pPr>
    </w:p>
    <w:p w:rsidR="00DC6ED2" w:rsidRDefault="00DC6ED2" w:rsidP="00DC6ED2">
      <w:pPr>
        <w:tabs>
          <w:tab w:val="left" w:pos="1080"/>
        </w:tabs>
        <w:rPr>
          <w:b/>
        </w:rPr>
      </w:pPr>
      <w:r>
        <w:tab/>
        <w:t>All</w:t>
      </w:r>
      <w:r>
        <w:rPr>
          <w:spacing w:val="18"/>
        </w:rPr>
        <w:t xml:space="preserve"> </w:t>
      </w:r>
      <w:r>
        <w:t>Pipes,</w:t>
      </w:r>
      <w:r>
        <w:rPr>
          <w:spacing w:val="-8"/>
        </w:rPr>
        <w:t xml:space="preserve"> </w:t>
      </w:r>
      <w:r>
        <w:t>joints,</w:t>
      </w:r>
      <w:r>
        <w:rPr>
          <w:spacing w:val="33"/>
        </w:rPr>
        <w:t xml:space="preserve"> </w:t>
      </w:r>
      <w:r>
        <w:t>and</w:t>
      </w:r>
      <w:r>
        <w:rPr>
          <w:spacing w:val="10"/>
        </w:rPr>
        <w:t xml:space="preserve"> </w:t>
      </w:r>
      <w:r>
        <w:t>fittings</w:t>
      </w:r>
      <w:r>
        <w:rPr>
          <w:spacing w:val="20"/>
        </w:rPr>
        <w:t xml:space="preserve"> </w:t>
      </w:r>
      <w:r>
        <w:t>supplied</w:t>
      </w:r>
      <w:r>
        <w:rPr>
          <w:spacing w:val="29"/>
        </w:rPr>
        <w:t xml:space="preserve"> </w:t>
      </w:r>
      <w:r>
        <w:t>under</w:t>
      </w:r>
      <w:r>
        <w:rPr>
          <w:spacing w:val="12"/>
        </w:rPr>
        <w:t xml:space="preserve"> </w:t>
      </w:r>
      <w:r>
        <w:t>this</w:t>
      </w:r>
      <w:r>
        <w:rPr>
          <w:spacing w:val="14"/>
        </w:rPr>
        <w:t xml:space="preserve"> </w:t>
      </w:r>
      <w:r>
        <w:t>specification</w:t>
      </w:r>
      <w:r>
        <w:rPr>
          <w:spacing w:val="23"/>
        </w:rPr>
        <w:t xml:space="preserve"> </w:t>
      </w:r>
      <w:r>
        <w:t>to,</w:t>
      </w:r>
      <w:r>
        <w:rPr>
          <w:w w:val="95"/>
        </w:rPr>
        <w:t xml:space="preserve"> </w:t>
      </w:r>
      <w:r>
        <w:t>as</w:t>
      </w:r>
      <w:r>
        <w:rPr>
          <w:spacing w:val="-2"/>
        </w:rPr>
        <w:t xml:space="preserve"> </w:t>
      </w:r>
      <w:r>
        <w:t>a</w:t>
      </w:r>
      <w:r>
        <w:rPr>
          <w:spacing w:val="3"/>
        </w:rPr>
        <w:t xml:space="preserve"> </w:t>
      </w:r>
      <w:r>
        <w:t>minimum,</w:t>
      </w:r>
      <w:r>
        <w:rPr>
          <w:spacing w:val="6"/>
        </w:rPr>
        <w:t xml:space="preserve"> </w:t>
      </w:r>
      <w:r>
        <w:rPr>
          <w:spacing w:val="6"/>
        </w:rPr>
        <w:tab/>
      </w:r>
      <w:r>
        <w:t>conform</w:t>
      </w:r>
      <w:r>
        <w:rPr>
          <w:spacing w:val="4"/>
        </w:rPr>
        <w:t xml:space="preserve"> </w:t>
      </w:r>
      <w:r>
        <w:t>to the</w:t>
      </w:r>
      <w:r>
        <w:rPr>
          <w:spacing w:val="8"/>
        </w:rPr>
        <w:t xml:space="preserve"> </w:t>
      </w:r>
      <w:r>
        <w:t>requirements</w:t>
      </w:r>
      <w:r>
        <w:rPr>
          <w:spacing w:val="13"/>
        </w:rPr>
        <w:t xml:space="preserve"> </w:t>
      </w:r>
      <w:r>
        <w:t>of</w:t>
      </w:r>
      <w:r>
        <w:rPr>
          <w:spacing w:val="-8"/>
        </w:rPr>
        <w:t xml:space="preserve"> </w:t>
      </w:r>
      <w:r>
        <w:t>ASTM</w:t>
      </w:r>
      <w:r>
        <w:rPr>
          <w:spacing w:val="12"/>
        </w:rPr>
        <w:t xml:space="preserve"> </w:t>
      </w:r>
      <w:r>
        <w:t>D-3262 or ASTM D-3754.</w:t>
      </w:r>
    </w:p>
    <w:p w:rsidR="00DC6ED2" w:rsidRDefault="00DC6ED2" w:rsidP="00DC6ED2">
      <w:pPr>
        <w:tabs>
          <w:tab w:val="left" w:pos="1080"/>
        </w:tabs>
        <w:rPr>
          <w:b/>
        </w:rPr>
      </w:pPr>
    </w:p>
    <w:p w:rsidR="00DC6ED2" w:rsidRDefault="00DC6ED2" w:rsidP="00DC6ED2">
      <w:pPr>
        <w:tabs>
          <w:tab w:val="left" w:pos="1080"/>
        </w:tabs>
        <w:rPr>
          <w:b/>
        </w:rPr>
      </w:pPr>
      <w:r>
        <w:rPr>
          <w:b/>
        </w:rPr>
        <w:t>2.1</w:t>
      </w:r>
      <w:r>
        <w:rPr>
          <w:b/>
        </w:rPr>
        <w:tab/>
      </w:r>
      <w:r w:rsidRPr="004E1105">
        <w:rPr>
          <w:b/>
        </w:rPr>
        <w:t>Reference Standards</w:t>
      </w:r>
    </w:p>
    <w:p w:rsidR="00DC6ED2" w:rsidRDefault="00DC6ED2" w:rsidP="00DC6ED2">
      <w:pPr>
        <w:tabs>
          <w:tab w:val="left" w:pos="1080"/>
        </w:tabs>
        <w:rPr>
          <w:b/>
        </w:rPr>
      </w:pPr>
    </w:p>
    <w:p w:rsidR="00DC6ED2" w:rsidRDefault="00DC6ED2" w:rsidP="00DC6ED2">
      <w:pPr>
        <w:tabs>
          <w:tab w:val="left" w:pos="1080"/>
        </w:tabs>
        <w:jc w:val="both"/>
      </w:pPr>
      <w:r>
        <w:rPr>
          <w:b/>
        </w:rPr>
        <w:tab/>
      </w:r>
      <w:r w:rsidRPr="00E576E1">
        <w:t xml:space="preserve">This specification </w:t>
      </w:r>
      <w:r>
        <w:tab/>
      </w:r>
      <w:r w:rsidRPr="00E576E1">
        <w:t xml:space="preserve">references American Society for Testing and Materials (ASTM) </w:t>
      </w:r>
      <w:r>
        <w:tab/>
      </w:r>
      <w:r w:rsidRPr="00E576E1">
        <w:t xml:space="preserve">standard specifications, which are made a part hereof by such reference and shall be </w:t>
      </w:r>
      <w:r>
        <w:tab/>
      </w:r>
      <w:r w:rsidRPr="00E576E1">
        <w:t>the latest edition and revision thereof.</w:t>
      </w:r>
    </w:p>
    <w:p w:rsidR="00DC6ED2" w:rsidRDefault="00DC6ED2" w:rsidP="00DC6ED2">
      <w:pPr>
        <w:tabs>
          <w:tab w:val="left" w:pos="1080"/>
        </w:tabs>
        <w:jc w:val="both"/>
      </w:pPr>
    </w:p>
    <w:p w:rsidR="00DC6ED2" w:rsidRDefault="00DC6ED2" w:rsidP="00DC6ED2">
      <w:pPr>
        <w:pStyle w:val="BodyText"/>
        <w:tabs>
          <w:tab w:val="clear" w:pos="2376"/>
        </w:tabs>
        <w:spacing w:line="242" w:lineRule="auto"/>
        <w:ind w:left="3150" w:right="146" w:hanging="2070"/>
        <w:jc w:val="both"/>
      </w:pPr>
      <w:r>
        <w:t>ASTM</w:t>
      </w:r>
      <w:r>
        <w:rPr>
          <w:spacing w:val="17"/>
        </w:rPr>
        <w:t xml:space="preserve"> </w:t>
      </w:r>
      <w:r>
        <w:t xml:space="preserve">D-3681  </w:t>
      </w:r>
      <w:r>
        <w:rPr>
          <w:spacing w:val="5"/>
        </w:rPr>
        <w:t xml:space="preserve"> </w:t>
      </w:r>
      <w:r>
        <w:rPr>
          <w:spacing w:val="5"/>
        </w:rPr>
        <w:tab/>
      </w:r>
      <w:r>
        <w:t>Test</w:t>
      </w:r>
      <w:r>
        <w:rPr>
          <w:spacing w:val="34"/>
        </w:rPr>
        <w:t xml:space="preserve"> </w:t>
      </w:r>
      <w:r>
        <w:t>Method</w:t>
      </w:r>
      <w:r>
        <w:rPr>
          <w:spacing w:val="20"/>
        </w:rPr>
        <w:t xml:space="preserve"> </w:t>
      </w:r>
      <w:r>
        <w:t>for</w:t>
      </w:r>
      <w:r>
        <w:rPr>
          <w:spacing w:val="26"/>
        </w:rPr>
        <w:t xml:space="preserve"> </w:t>
      </w:r>
      <w:r>
        <w:t>Chemical</w:t>
      </w:r>
      <w:r>
        <w:rPr>
          <w:spacing w:val="33"/>
        </w:rPr>
        <w:t xml:space="preserve"> </w:t>
      </w:r>
      <w:r>
        <w:t>Resistance</w:t>
      </w:r>
      <w:r>
        <w:rPr>
          <w:spacing w:val="23"/>
        </w:rPr>
        <w:t xml:space="preserve"> </w:t>
      </w:r>
      <w:r>
        <w:t>of</w:t>
      </w:r>
      <w:r>
        <w:rPr>
          <w:spacing w:val="25"/>
        </w:rPr>
        <w:t xml:space="preserve"> </w:t>
      </w:r>
      <w:r>
        <w:t>"Fiberglass"</w:t>
      </w:r>
      <w:r>
        <w:rPr>
          <w:spacing w:val="43"/>
        </w:rPr>
        <w:t xml:space="preserve"> </w:t>
      </w:r>
      <w:r>
        <w:t>(Glass-Fiber-Reinforced</w:t>
      </w:r>
      <w:r>
        <w:rPr>
          <w:w w:val="99"/>
        </w:rPr>
        <w:t xml:space="preserve"> </w:t>
      </w:r>
      <w:r>
        <w:t>Thermosetting-Resin)</w:t>
      </w:r>
      <w:r>
        <w:rPr>
          <w:spacing w:val="43"/>
        </w:rPr>
        <w:t xml:space="preserve"> </w:t>
      </w:r>
      <w:r>
        <w:t>Pipe</w:t>
      </w:r>
      <w:r>
        <w:rPr>
          <w:spacing w:val="-6"/>
        </w:rPr>
        <w:t xml:space="preserve"> </w:t>
      </w:r>
      <w:r>
        <w:t>in</w:t>
      </w:r>
      <w:r>
        <w:rPr>
          <w:spacing w:val="-8"/>
        </w:rPr>
        <w:t xml:space="preserve"> </w:t>
      </w:r>
      <w:r>
        <w:t>a</w:t>
      </w:r>
      <w:r>
        <w:rPr>
          <w:spacing w:val="1"/>
        </w:rPr>
        <w:t xml:space="preserve"> </w:t>
      </w:r>
      <w:r>
        <w:t>Deflected</w:t>
      </w:r>
      <w:r>
        <w:rPr>
          <w:spacing w:val="5"/>
        </w:rPr>
        <w:t xml:space="preserve"> </w:t>
      </w:r>
      <w:r>
        <w:t>Condition.</w:t>
      </w:r>
    </w:p>
    <w:p w:rsidR="00DC6ED2" w:rsidRDefault="00DC6ED2" w:rsidP="00DC6ED2">
      <w:pPr>
        <w:spacing w:before="6" w:line="220" w:lineRule="exact"/>
        <w:jc w:val="both"/>
      </w:pPr>
    </w:p>
    <w:p w:rsidR="00DC6ED2" w:rsidRDefault="00DC6ED2" w:rsidP="00DC6ED2">
      <w:pPr>
        <w:pStyle w:val="BodyText"/>
        <w:tabs>
          <w:tab w:val="clear" w:pos="2376"/>
          <w:tab w:val="num" w:pos="3240"/>
        </w:tabs>
        <w:spacing w:line="216" w:lineRule="exact"/>
        <w:ind w:left="3150" w:right="150" w:hanging="2070"/>
        <w:jc w:val="both"/>
      </w:pPr>
      <w:r>
        <w:t>ASTM</w:t>
      </w:r>
      <w:r>
        <w:rPr>
          <w:spacing w:val="19"/>
        </w:rPr>
        <w:t xml:space="preserve"> </w:t>
      </w:r>
      <w:r>
        <w:t xml:space="preserve">D-3262  </w:t>
      </w:r>
      <w:r>
        <w:rPr>
          <w:spacing w:val="6"/>
        </w:rPr>
        <w:t xml:space="preserve"> </w:t>
      </w:r>
      <w:r>
        <w:rPr>
          <w:spacing w:val="6"/>
        </w:rPr>
        <w:tab/>
      </w:r>
      <w:r>
        <w:t>Specification</w:t>
      </w:r>
      <w:r>
        <w:rPr>
          <w:spacing w:val="23"/>
        </w:rPr>
        <w:t xml:space="preserve"> </w:t>
      </w:r>
      <w:r>
        <w:t>for</w:t>
      </w:r>
      <w:r>
        <w:rPr>
          <w:spacing w:val="16"/>
        </w:rPr>
        <w:t xml:space="preserve"> </w:t>
      </w:r>
      <w:r>
        <w:t>"Fiberglass"</w:t>
      </w:r>
      <w:r>
        <w:rPr>
          <w:spacing w:val="41"/>
        </w:rPr>
        <w:t xml:space="preserve"> </w:t>
      </w:r>
      <w:r>
        <w:t>(Glass-Fiber-Reinforced</w:t>
      </w:r>
      <w:r>
        <w:rPr>
          <w:spacing w:val="48"/>
        </w:rPr>
        <w:t xml:space="preserve"> </w:t>
      </w:r>
      <w:r>
        <w:t>Thermosetting-Resin) Pipe.</w:t>
      </w:r>
    </w:p>
    <w:p w:rsidR="00DC6ED2" w:rsidRDefault="00DC6ED2" w:rsidP="00DC6ED2">
      <w:pPr>
        <w:pStyle w:val="BodyText"/>
        <w:spacing w:line="216" w:lineRule="exact"/>
        <w:ind w:left="2414" w:right="150" w:hanging="1412"/>
        <w:jc w:val="both"/>
      </w:pPr>
    </w:p>
    <w:p w:rsidR="00DC6ED2" w:rsidRDefault="00DC6ED2" w:rsidP="00DC6ED2">
      <w:pPr>
        <w:pStyle w:val="BodyText"/>
        <w:tabs>
          <w:tab w:val="clear" w:pos="2376"/>
          <w:tab w:val="num" w:pos="3150"/>
        </w:tabs>
        <w:spacing w:line="216" w:lineRule="exact"/>
        <w:ind w:left="2414" w:right="150" w:hanging="1334"/>
        <w:jc w:val="both"/>
      </w:pPr>
      <w:r>
        <w:t>ASTM D-3754</w:t>
      </w:r>
      <w:r>
        <w:tab/>
        <w:t xml:space="preserve">Specification for “Fiberglass” (Glass-Fiber-Reinforced </w:t>
      </w:r>
      <w:r>
        <w:tab/>
        <w:t>Thermosetting-Resin) Pressure Pipe.</w:t>
      </w:r>
    </w:p>
    <w:p w:rsidR="00DC6ED2" w:rsidRDefault="00DC6ED2" w:rsidP="00DC6ED2">
      <w:pPr>
        <w:spacing w:line="220" w:lineRule="exact"/>
        <w:jc w:val="both"/>
      </w:pPr>
    </w:p>
    <w:p w:rsidR="00DC6ED2" w:rsidRDefault="00DC6ED2" w:rsidP="00DC6ED2">
      <w:pPr>
        <w:pStyle w:val="BodyText"/>
        <w:tabs>
          <w:tab w:val="clear" w:pos="2376"/>
        </w:tabs>
        <w:spacing w:line="242" w:lineRule="auto"/>
        <w:ind w:left="3150" w:right="159" w:hanging="2070"/>
        <w:jc w:val="both"/>
      </w:pPr>
      <w:r>
        <w:t>ASTM</w:t>
      </w:r>
      <w:r>
        <w:rPr>
          <w:spacing w:val="17"/>
        </w:rPr>
        <w:t xml:space="preserve"> </w:t>
      </w:r>
      <w:r>
        <w:t xml:space="preserve">D-4161  </w:t>
      </w:r>
      <w:r>
        <w:rPr>
          <w:spacing w:val="2"/>
        </w:rPr>
        <w:t xml:space="preserve"> </w:t>
      </w:r>
      <w:r>
        <w:rPr>
          <w:spacing w:val="2"/>
        </w:rPr>
        <w:tab/>
      </w:r>
      <w:r>
        <w:t>Specification</w:t>
      </w:r>
      <w:r>
        <w:rPr>
          <w:spacing w:val="24"/>
        </w:rPr>
        <w:t xml:space="preserve"> </w:t>
      </w:r>
      <w:r>
        <w:t>for</w:t>
      </w:r>
      <w:r>
        <w:rPr>
          <w:spacing w:val="19"/>
        </w:rPr>
        <w:t xml:space="preserve"> </w:t>
      </w:r>
      <w:r>
        <w:t>"Fiberglass"</w:t>
      </w:r>
      <w:r>
        <w:rPr>
          <w:spacing w:val="38"/>
        </w:rPr>
        <w:t xml:space="preserve"> </w:t>
      </w:r>
      <w:r>
        <w:t>(Glass-Fiber-Reinforced</w:t>
      </w:r>
      <w:r>
        <w:rPr>
          <w:spacing w:val="44"/>
        </w:rPr>
        <w:t xml:space="preserve"> </w:t>
      </w:r>
      <w:r>
        <w:t>Thermosetting-Resin) Pipe</w:t>
      </w:r>
      <w:r>
        <w:rPr>
          <w:spacing w:val="-13"/>
        </w:rPr>
        <w:t xml:space="preserve"> </w:t>
      </w:r>
      <w:r>
        <w:t>Joints</w:t>
      </w:r>
      <w:r>
        <w:rPr>
          <w:spacing w:val="18"/>
        </w:rPr>
        <w:t xml:space="preserve"> </w:t>
      </w:r>
      <w:r>
        <w:t>Using</w:t>
      </w:r>
      <w:r>
        <w:rPr>
          <w:spacing w:val="5"/>
        </w:rPr>
        <w:t xml:space="preserve"> </w:t>
      </w:r>
      <w:r>
        <w:t>Flexible</w:t>
      </w:r>
      <w:r>
        <w:rPr>
          <w:spacing w:val="3"/>
        </w:rPr>
        <w:t xml:space="preserve"> </w:t>
      </w:r>
      <w:r>
        <w:t>Elastomeric</w:t>
      </w:r>
      <w:r>
        <w:rPr>
          <w:spacing w:val="7"/>
        </w:rPr>
        <w:t xml:space="preserve"> </w:t>
      </w:r>
      <w:r>
        <w:t>Seals.</w:t>
      </w:r>
    </w:p>
    <w:p w:rsidR="00DC6ED2" w:rsidRDefault="00DC6ED2" w:rsidP="00DC6ED2">
      <w:pPr>
        <w:spacing w:before="6" w:line="220" w:lineRule="exact"/>
        <w:jc w:val="both"/>
      </w:pPr>
    </w:p>
    <w:p w:rsidR="00DC6ED2" w:rsidRDefault="00DC6ED2" w:rsidP="00DC6ED2">
      <w:pPr>
        <w:pStyle w:val="BodyText"/>
        <w:tabs>
          <w:tab w:val="left" w:pos="2404"/>
        </w:tabs>
        <w:ind w:left="3150" w:hanging="2070"/>
        <w:jc w:val="both"/>
      </w:pPr>
      <w:r>
        <w:t>ASTM</w:t>
      </w:r>
      <w:r>
        <w:rPr>
          <w:spacing w:val="18"/>
        </w:rPr>
        <w:t xml:space="preserve"> </w:t>
      </w:r>
      <w:r>
        <w:t>F-477</w:t>
      </w:r>
      <w:r>
        <w:tab/>
      </w:r>
      <w:r>
        <w:tab/>
        <w:t>Specification</w:t>
      </w:r>
      <w:r>
        <w:rPr>
          <w:spacing w:val="6"/>
        </w:rPr>
        <w:t xml:space="preserve"> </w:t>
      </w:r>
      <w:r>
        <w:t>for</w:t>
      </w:r>
      <w:r>
        <w:rPr>
          <w:spacing w:val="9"/>
        </w:rPr>
        <w:t xml:space="preserve"> </w:t>
      </w:r>
      <w:r>
        <w:t>Elastomeric</w:t>
      </w:r>
      <w:r>
        <w:rPr>
          <w:spacing w:val="5"/>
        </w:rPr>
        <w:t xml:space="preserve"> </w:t>
      </w:r>
      <w:r>
        <w:t>Seals</w:t>
      </w:r>
      <w:r>
        <w:rPr>
          <w:spacing w:val="4"/>
        </w:rPr>
        <w:t xml:space="preserve"> </w:t>
      </w:r>
      <w:r>
        <w:t>(Gaskets)</w:t>
      </w:r>
      <w:r>
        <w:rPr>
          <w:spacing w:val="7"/>
        </w:rPr>
        <w:t xml:space="preserve"> </w:t>
      </w:r>
      <w:r>
        <w:t>for</w:t>
      </w:r>
      <w:r>
        <w:rPr>
          <w:spacing w:val="4"/>
        </w:rPr>
        <w:t xml:space="preserve"> </w:t>
      </w:r>
      <w:r>
        <w:t>Joining</w:t>
      </w:r>
      <w:r>
        <w:rPr>
          <w:spacing w:val="22"/>
        </w:rPr>
        <w:t xml:space="preserve"> </w:t>
      </w:r>
      <w:r>
        <w:t>Plastic Pipe.</w:t>
      </w:r>
    </w:p>
    <w:p w:rsidR="00DC6ED2" w:rsidRDefault="00DC6ED2" w:rsidP="00DC6ED2">
      <w:pPr>
        <w:spacing w:before="3" w:line="220" w:lineRule="exact"/>
        <w:jc w:val="both"/>
      </w:pPr>
    </w:p>
    <w:p w:rsidR="00DC6ED2" w:rsidRDefault="00DC6ED2" w:rsidP="00DC6ED2">
      <w:pPr>
        <w:pStyle w:val="BodyText"/>
        <w:tabs>
          <w:tab w:val="clear" w:pos="2376"/>
        </w:tabs>
        <w:spacing w:line="242" w:lineRule="auto"/>
        <w:ind w:left="3150" w:right="126" w:hanging="2070"/>
      </w:pPr>
      <w:r>
        <w:t>ASTM</w:t>
      </w:r>
      <w:r>
        <w:rPr>
          <w:spacing w:val="16"/>
        </w:rPr>
        <w:t xml:space="preserve"> </w:t>
      </w:r>
      <w:r>
        <w:t xml:space="preserve">D-2412  </w:t>
      </w:r>
      <w:r>
        <w:rPr>
          <w:spacing w:val="6"/>
        </w:rPr>
        <w:t xml:space="preserve"> </w:t>
      </w:r>
      <w:r>
        <w:rPr>
          <w:spacing w:val="6"/>
        </w:rPr>
        <w:tab/>
      </w:r>
      <w:r>
        <w:t>Standard</w:t>
      </w:r>
      <w:r>
        <w:rPr>
          <w:spacing w:val="16"/>
        </w:rPr>
        <w:t xml:space="preserve"> </w:t>
      </w:r>
      <w:r>
        <w:t>Test</w:t>
      </w:r>
      <w:r>
        <w:rPr>
          <w:spacing w:val="16"/>
        </w:rPr>
        <w:t xml:space="preserve"> </w:t>
      </w:r>
      <w:r>
        <w:t>Method</w:t>
      </w:r>
      <w:r>
        <w:rPr>
          <w:spacing w:val="7"/>
        </w:rPr>
        <w:t xml:space="preserve"> </w:t>
      </w:r>
      <w:r>
        <w:t>for</w:t>
      </w:r>
      <w:r>
        <w:rPr>
          <w:spacing w:val="22"/>
        </w:rPr>
        <w:t xml:space="preserve"> </w:t>
      </w:r>
      <w:r>
        <w:t>Determination</w:t>
      </w:r>
      <w:r>
        <w:rPr>
          <w:spacing w:val="14"/>
        </w:rPr>
        <w:t xml:space="preserve"> </w:t>
      </w:r>
      <w:r>
        <w:t>of</w:t>
      </w:r>
      <w:r>
        <w:rPr>
          <w:spacing w:val="15"/>
        </w:rPr>
        <w:t xml:space="preserve"> </w:t>
      </w:r>
      <w:r>
        <w:t>External</w:t>
      </w:r>
      <w:r>
        <w:rPr>
          <w:spacing w:val="18"/>
        </w:rPr>
        <w:t xml:space="preserve"> </w:t>
      </w:r>
      <w:r>
        <w:t>Loading</w:t>
      </w:r>
      <w:r>
        <w:rPr>
          <w:spacing w:val="7"/>
        </w:rPr>
        <w:t xml:space="preserve"> </w:t>
      </w:r>
      <w:r>
        <w:t>Characteristics</w:t>
      </w:r>
      <w:r>
        <w:rPr>
          <w:spacing w:val="27"/>
        </w:rPr>
        <w:t xml:space="preserve"> </w:t>
      </w:r>
      <w:r>
        <w:t>of Plastic</w:t>
      </w:r>
      <w:r>
        <w:rPr>
          <w:spacing w:val="27"/>
        </w:rPr>
        <w:t xml:space="preserve"> </w:t>
      </w:r>
      <w:r>
        <w:t>Pipe</w:t>
      </w:r>
      <w:r>
        <w:rPr>
          <w:spacing w:val="18"/>
        </w:rPr>
        <w:t xml:space="preserve"> </w:t>
      </w:r>
      <w:r>
        <w:t>by</w:t>
      </w:r>
      <w:r>
        <w:rPr>
          <w:spacing w:val="24"/>
        </w:rPr>
        <w:t xml:space="preserve"> </w:t>
      </w:r>
      <w:r>
        <w:t>Parallel-Plate</w:t>
      </w:r>
      <w:r>
        <w:rPr>
          <w:spacing w:val="18"/>
        </w:rPr>
        <w:t xml:space="preserve"> </w:t>
      </w:r>
      <w:r>
        <w:t>Loading.</w:t>
      </w:r>
    </w:p>
    <w:p w:rsidR="00DC6ED2" w:rsidRDefault="00DC6ED2" w:rsidP="00DC6ED2">
      <w:pPr>
        <w:tabs>
          <w:tab w:val="left" w:pos="1080"/>
        </w:tabs>
        <w:jc w:val="both"/>
        <w:rPr>
          <w:b/>
        </w:rPr>
      </w:pPr>
    </w:p>
    <w:p w:rsidR="00DC6ED2" w:rsidRPr="00E576E1" w:rsidRDefault="00DC6ED2" w:rsidP="00DC6ED2">
      <w:pPr>
        <w:tabs>
          <w:tab w:val="left" w:pos="1080"/>
        </w:tabs>
        <w:rPr>
          <w:b/>
        </w:rPr>
      </w:pPr>
    </w:p>
    <w:p w:rsidR="00DC6ED2" w:rsidRDefault="00DC6ED2" w:rsidP="00DC6ED2">
      <w:pPr>
        <w:tabs>
          <w:tab w:val="left" w:pos="4061"/>
        </w:tabs>
        <w:sectPr w:rsidR="00DC6ED2" w:rsidSect="005E773E">
          <w:headerReference w:type="even" r:id="rId7"/>
          <w:headerReference w:type="default" r:id="rId8"/>
          <w:footerReference w:type="even" r:id="rId9"/>
          <w:footerReference w:type="default" r:id="rId10"/>
          <w:headerReference w:type="first" r:id="rId11"/>
          <w:footerReference w:type="first" r:id="rId12"/>
          <w:pgSz w:w="12240" w:h="15840"/>
          <w:pgMar w:top="1530" w:right="1440" w:bottom="990" w:left="1440" w:header="630" w:footer="858" w:gutter="0"/>
          <w:pgNumType w:start="1" w:chapStyle="1"/>
          <w:cols w:space="720"/>
          <w:docGrid w:linePitch="360"/>
        </w:sectPr>
      </w:pPr>
      <w:r>
        <w:tab/>
      </w:r>
    </w:p>
    <w:p w:rsidR="00DC6ED2" w:rsidRDefault="00DC6ED2" w:rsidP="00DC6ED2">
      <w:pPr>
        <w:tabs>
          <w:tab w:val="left" w:pos="4061"/>
        </w:tabs>
      </w:pPr>
    </w:p>
    <w:p w:rsidR="00DC6ED2" w:rsidRDefault="00DC6ED2" w:rsidP="00DC6ED2">
      <w:pPr>
        <w:tabs>
          <w:tab w:val="left" w:pos="1080"/>
        </w:tabs>
        <w:rPr>
          <w:b/>
        </w:rPr>
      </w:pPr>
      <w:r w:rsidRPr="004E1105">
        <w:rPr>
          <w:b/>
        </w:rPr>
        <w:t>2.2</w:t>
      </w:r>
      <w:r>
        <w:rPr>
          <w:b/>
        </w:rPr>
        <w:tab/>
        <w:t>Submittals</w:t>
      </w:r>
    </w:p>
    <w:p w:rsidR="00DC6ED2" w:rsidRDefault="00DC6ED2" w:rsidP="00DC6ED2">
      <w:pPr>
        <w:tabs>
          <w:tab w:val="left" w:pos="990"/>
        </w:tabs>
        <w:rPr>
          <w:b/>
        </w:rPr>
      </w:pPr>
    </w:p>
    <w:p w:rsidR="00DC6ED2" w:rsidRDefault="00DC6ED2" w:rsidP="00DC6ED2">
      <w:pPr>
        <w:pStyle w:val="BodyText"/>
        <w:numPr>
          <w:ilvl w:val="0"/>
          <w:numId w:val="4"/>
        </w:numPr>
        <w:tabs>
          <w:tab w:val="left" w:pos="1710"/>
        </w:tabs>
        <w:spacing w:after="0"/>
        <w:ind w:left="1530" w:hanging="450"/>
        <w:jc w:val="both"/>
      </w:pPr>
      <w:r>
        <w:t>Contractor</w:t>
      </w:r>
      <w:r>
        <w:rPr>
          <w:spacing w:val="2"/>
        </w:rPr>
        <w:t xml:space="preserve"> </w:t>
      </w:r>
      <w:r>
        <w:t>shall</w:t>
      </w:r>
      <w:r>
        <w:rPr>
          <w:spacing w:val="42"/>
        </w:rPr>
        <w:t xml:space="preserve"> </w:t>
      </w:r>
      <w:r>
        <w:t>submit</w:t>
      </w:r>
      <w:r>
        <w:rPr>
          <w:spacing w:val="2"/>
        </w:rPr>
        <w:t xml:space="preserve"> </w:t>
      </w:r>
      <w:r>
        <w:t>load</w:t>
      </w:r>
      <w:r>
        <w:rPr>
          <w:spacing w:val="35"/>
        </w:rPr>
        <w:t xml:space="preserve"> </w:t>
      </w:r>
      <w:r>
        <w:t>and</w:t>
      </w:r>
      <w:r>
        <w:rPr>
          <w:spacing w:val="48"/>
        </w:rPr>
        <w:t xml:space="preserve"> </w:t>
      </w:r>
      <w:r>
        <w:t>pipe</w:t>
      </w:r>
      <w:r>
        <w:rPr>
          <w:spacing w:val="40"/>
        </w:rPr>
        <w:t xml:space="preserve"> </w:t>
      </w:r>
      <w:r>
        <w:t>calculations</w:t>
      </w:r>
      <w:r>
        <w:rPr>
          <w:spacing w:val="2"/>
        </w:rPr>
        <w:t xml:space="preserve"> </w:t>
      </w:r>
      <w:r>
        <w:t>confirming selected</w:t>
      </w:r>
      <w:r>
        <w:rPr>
          <w:spacing w:val="52"/>
        </w:rPr>
        <w:t xml:space="preserve"> </w:t>
      </w:r>
      <w:r>
        <w:t>pipe</w:t>
      </w:r>
      <w:r>
        <w:rPr>
          <w:spacing w:val="41"/>
        </w:rPr>
        <w:t xml:space="preserve"> </w:t>
      </w:r>
      <w:r>
        <w:t>behavior. Load</w:t>
      </w:r>
      <w:r w:rsidRPr="00425978">
        <w:rPr>
          <w:spacing w:val="36"/>
        </w:rPr>
        <w:t xml:space="preserve"> </w:t>
      </w:r>
      <w:r>
        <w:t>calculations</w:t>
      </w:r>
      <w:r w:rsidRPr="00425978">
        <w:rPr>
          <w:spacing w:val="4"/>
        </w:rPr>
        <w:t xml:space="preserve"> </w:t>
      </w:r>
      <w:r>
        <w:t>shall</w:t>
      </w:r>
      <w:r w:rsidRPr="00425978">
        <w:rPr>
          <w:spacing w:val="41"/>
        </w:rPr>
        <w:t xml:space="preserve"> </w:t>
      </w:r>
      <w:r>
        <w:t>include</w:t>
      </w:r>
      <w:r w:rsidRPr="00425978">
        <w:rPr>
          <w:spacing w:val="26"/>
        </w:rPr>
        <w:t xml:space="preserve"> </w:t>
      </w:r>
      <w:r>
        <w:t>jacking</w:t>
      </w:r>
      <w:r w:rsidRPr="00425978">
        <w:rPr>
          <w:spacing w:val="12"/>
        </w:rPr>
        <w:t xml:space="preserve"> </w:t>
      </w:r>
      <w:r>
        <w:t>load</w:t>
      </w:r>
      <w:r w:rsidRPr="00425978">
        <w:rPr>
          <w:spacing w:val="38"/>
        </w:rPr>
        <w:t xml:space="preserve"> </w:t>
      </w:r>
      <w:r>
        <w:t>resistance,</w:t>
      </w:r>
      <w:r w:rsidRPr="00425978">
        <w:rPr>
          <w:spacing w:val="3"/>
        </w:rPr>
        <w:t xml:space="preserve"> </w:t>
      </w:r>
      <w:r>
        <w:t>buckling</w:t>
      </w:r>
      <w:r w:rsidRPr="00425978">
        <w:rPr>
          <w:spacing w:val="46"/>
        </w:rPr>
        <w:t xml:space="preserve"> </w:t>
      </w:r>
      <w:r>
        <w:t>resistance,</w:t>
      </w:r>
      <w:r w:rsidRPr="00425978">
        <w:rPr>
          <w:spacing w:val="3"/>
        </w:rPr>
        <w:t xml:space="preserve"> </w:t>
      </w:r>
      <w:r>
        <w:t>pipe</w:t>
      </w:r>
      <w:r w:rsidRPr="00425978">
        <w:rPr>
          <w:w w:val="101"/>
        </w:rPr>
        <w:t xml:space="preserve"> </w:t>
      </w:r>
      <w:r>
        <w:t>deflection,</w:t>
      </w:r>
      <w:r w:rsidRPr="00425978">
        <w:rPr>
          <w:spacing w:val="46"/>
        </w:rPr>
        <w:t xml:space="preserve"> </w:t>
      </w:r>
      <w:r>
        <w:t>pipe</w:t>
      </w:r>
      <w:r w:rsidRPr="00425978">
        <w:rPr>
          <w:spacing w:val="6"/>
        </w:rPr>
        <w:t xml:space="preserve"> </w:t>
      </w:r>
      <w:r>
        <w:t>wall</w:t>
      </w:r>
      <w:r w:rsidRPr="00425978">
        <w:rPr>
          <w:spacing w:val="22"/>
        </w:rPr>
        <w:t xml:space="preserve"> </w:t>
      </w:r>
      <w:r>
        <w:t>strain</w:t>
      </w:r>
      <w:r w:rsidRPr="00425978">
        <w:rPr>
          <w:spacing w:val="21"/>
        </w:rPr>
        <w:t xml:space="preserve"> </w:t>
      </w:r>
      <w:r>
        <w:t>cracking</w:t>
      </w:r>
      <w:r w:rsidRPr="00425978">
        <w:rPr>
          <w:spacing w:val="20"/>
        </w:rPr>
        <w:t xml:space="preserve"> </w:t>
      </w:r>
      <w:r>
        <w:t>and</w:t>
      </w:r>
      <w:r w:rsidRPr="00425978">
        <w:rPr>
          <w:spacing w:val="13"/>
        </w:rPr>
        <w:t xml:space="preserve"> </w:t>
      </w:r>
      <w:r>
        <w:t>wall</w:t>
      </w:r>
      <w:r w:rsidRPr="00425978">
        <w:rPr>
          <w:spacing w:val="16"/>
        </w:rPr>
        <w:t xml:space="preserve"> </w:t>
      </w:r>
      <w:r>
        <w:t>crushing</w:t>
      </w:r>
      <w:r w:rsidRPr="00425978">
        <w:rPr>
          <w:spacing w:val="33"/>
        </w:rPr>
        <w:t xml:space="preserve"> </w:t>
      </w:r>
      <w:r>
        <w:t>load.</w:t>
      </w:r>
      <w:r w:rsidRPr="00425978">
        <w:rPr>
          <w:spacing w:val="31"/>
        </w:rPr>
        <w:t xml:space="preserve"> </w:t>
      </w:r>
      <w:r>
        <w:t>All</w:t>
      </w:r>
      <w:r w:rsidRPr="00425978">
        <w:rPr>
          <w:spacing w:val="19"/>
        </w:rPr>
        <w:t xml:space="preserve"> </w:t>
      </w:r>
      <w:r>
        <w:t>design</w:t>
      </w:r>
      <w:r w:rsidRPr="00425978">
        <w:rPr>
          <w:spacing w:val="22"/>
        </w:rPr>
        <w:t xml:space="preserve"> </w:t>
      </w:r>
      <w:r>
        <w:t>calculations</w:t>
      </w:r>
      <w:r w:rsidRPr="00425978">
        <w:rPr>
          <w:spacing w:val="29"/>
        </w:rPr>
        <w:t xml:space="preserve"> </w:t>
      </w:r>
      <w:r>
        <w:t>shall be</w:t>
      </w:r>
      <w:r w:rsidRPr="00425978">
        <w:rPr>
          <w:spacing w:val="-9"/>
        </w:rPr>
        <w:t xml:space="preserve"> </w:t>
      </w:r>
      <w:r>
        <w:t>sealed</w:t>
      </w:r>
      <w:r w:rsidRPr="00425978">
        <w:rPr>
          <w:spacing w:val="15"/>
        </w:rPr>
        <w:t xml:space="preserve"> </w:t>
      </w:r>
      <w:r>
        <w:t>by</w:t>
      </w:r>
      <w:r w:rsidRPr="00425978">
        <w:rPr>
          <w:spacing w:val="-6"/>
        </w:rPr>
        <w:t xml:space="preserve"> </w:t>
      </w:r>
      <w:r>
        <w:t>a</w:t>
      </w:r>
      <w:r w:rsidRPr="00425978">
        <w:rPr>
          <w:spacing w:val="5"/>
        </w:rPr>
        <w:t xml:space="preserve"> </w:t>
      </w:r>
      <w:r>
        <w:t>Registered</w:t>
      </w:r>
      <w:r w:rsidRPr="00425978">
        <w:rPr>
          <w:spacing w:val="8"/>
        </w:rPr>
        <w:t xml:space="preserve"> </w:t>
      </w:r>
      <w:r>
        <w:t>Professional</w:t>
      </w:r>
      <w:r w:rsidRPr="00425978">
        <w:rPr>
          <w:spacing w:val="20"/>
        </w:rPr>
        <w:t xml:space="preserve"> </w:t>
      </w:r>
      <w:r>
        <w:t>Engineer</w:t>
      </w:r>
      <w:r w:rsidRPr="00425978">
        <w:rPr>
          <w:spacing w:val="5"/>
        </w:rPr>
        <w:t xml:space="preserve"> </w:t>
      </w:r>
      <w:r>
        <w:t>of</w:t>
      </w:r>
      <w:r w:rsidRPr="00425978">
        <w:rPr>
          <w:spacing w:val="-2"/>
        </w:rPr>
        <w:t xml:space="preserve"> </w:t>
      </w:r>
      <w:r>
        <w:t>the</w:t>
      </w:r>
      <w:r w:rsidRPr="00425978">
        <w:rPr>
          <w:spacing w:val="9"/>
        </w:rPr>
        <w:t xml:space="preserve"> </w:t>
      </w:r>
      <w:r>
        <w:t>State</w:t>
      </w:r>
      <w:r w:rsidRPr="00425978">
        <w:rPr>
          <w:spacing w:val="-1"/>
        </w:rPr>
        <w:t xml:space="preserve"> </w:t>
      </w:r>
      <w:r>
        <w:t>of</w:t>
      </w:r>
      <w:r w:rsidRPr="00425978">
        <w:rPr>
          <w:spacing w:val="-3"/>
        </w:rPr>
        <w:t xml:space="preserve"> </w:t>
      </w:r>
      <w:r>
        <w:t>Texas.</w:t>
      </w:r>
    </w:p>
    <w:p w:rsidR="00DC6ED2" w:rsidRDefault="00DC6ED2" w:rsidP="00DC6ED2">
      <w:pPr>
        <w:pStyle w:val="BodyText"/>
        <w:tabs>
          <w:tab w:val="clear" w:pos="2376"/>
          <w:tab w:val="left" w:pos="1526"/>
        </w:tabs>
        <w:spacing w:after="0"/>
        <w:jc w:val="both"/>
      </w:pPr>
    </w:p>
    <w:p w:rsidR="00DC6ED2" w:rsidRDefault="00DC6ED2" w:rsidP="00DC6ED2">
      <w:pPr>
        <w:pStyle w:val="ListParagraph"/>
        <w:numPr>
          <w:ilvl w:val="0"/>
          <w:numId w:val="4"/>
        </w:numPr>
        <w:ind w:left="1530" w:hanging="450"/>
        <w:rPr>
          <w:snapToGrid w:val="0"/>
          <w:szCs w:val="20"/>
        </w:rPr>
      </w:pPr>
      <w:r w:rsidRPr="00425978">
        <w:rPr>
          <w:snapToGrid w:val="0"/>
          <w:szCs w:val="20"/>
        </w:rPr>
        <w:t>Product data submittals to include the following as a minimum:</w:t>
      </w:r>
    </w:p>
    <w:p w:rsidR="00DC6ED2" w:rsidRPr="00425978" w:rsidRDefault="00DC6ED2" w:rsidP="00DC6ED2">
      <w:pPr>
        <w:pStyle w:val="ListParagraph"/>
        <w:rPr>
          <w:snapToGrid w:val="0"/>
          <w:szCs w:val="20"/>
        </w:rPr>
      </w:pPr>
    </w:p>
    <w:p w:rsidR="00DC6ED2" w:rsidRDefault="00DC6ED2" w:rsidP="00DC6ED2">
      <w:pPr>
        <w:pStyle w:val="ListParagraph"/>
        <w:numPr>
          <w:ilvl w:val="0"/>
          <w:numId w:val="5"/>
        </w:numPr>
        <w:ind w:left="1890"/>
        <w:jc w:val="both"/>
        <w:rPr>
          <w:snapToGrid w:val="0"/>
          <w:szCs w:val="20"/>
        </w:rPr>
      </w:pPr>
      <w:r w:rsidRPr="00425978">
        <w:rPr>
          <w:snapToGrid w:val="0"/>
          <w:szCs w:val="20"/>
        </w:rPr>
        <w:t>Details of the proposed pipe.</w:t>
      </w:r>
    </w:p>
    <w:p w:rsidR="00DC6ED2" w:rsidRDefault="00DC6ED2" w:rsidP="00DC6ED2">
      <w:pPr>
        <w:pStyle w:val="ListParagraph"/>
        <w:ind w:left="1890"/>
        <w:jc w:val="both"/>
        <w:rPr>
          <w:snapToGrid w:val="0"/>
          <w:szCs w:val="20"/>
        </w:rPr>
      </w:pPr>
    </w:p>
    <w:p w:rsidR="00DC6ED2" w:rsidRDefault="00DC6ED2" w:rsidP="00DC6ED2">
      <w:pPr>
        <w:pStyle w:val="ListParagraph"/>
        <w:numPr>
          <w:ilvl w:val="0"/>
          <w:numId w:val="5"/>
        </w:numPr>
        <w:ind w:left="1890"/>
        <w:jc w:val="both"/>
        <w:rPr>
          <w:snapToGrid w:val="0"/>
          <w:szCs w:val="20"/>
        </w:rPr>
      </w:pPr>
      <w:r w:rsidRPr="00425978">
        <w:rPr>
          <w:snapToGrid w:val="0"/>
          <w:szCs w:val="20"/>
        </w:rPr>
        <w:t>Details of proposed manholes.</w:t>
      </w:r>
    </w:p>
    <w:p w:rsidR="00DC6ED2" w:rsidRPr="00425978" w:rsidRDefault="00DC6ED2" w:rsidP="00DC6ED2">
      <w:pPr>
        <w:pStyle w:val="ListParagraph"/>
        <w:ind w:left="1890"/>
        <w:jc w:val="both"/>
        <w:rPr>
          <w:snapToGrid w:val="0"/>
          <w:szCs w:val="20"/>
        </w:rPr>
      </w:pPr>
    </w:p>
    <w:p w:rsidR="00DC6ED2" w:rsidRDefault="00DC6ED2" w:rsidP="00DC6ED2">
      <w:pPr>
        <w:pStyle w:val="ListParagraph"/>
        <w:numPr>
          <w:ilvl w:val="0"/>
          <w:numId w:val="5"/>
        </w:numPr>
        <w:ind w:left="1890"/>
        <w:jc w:val="both"/>
        <w:rPr>
          <w:snapToGrid w:val="0"/>
          <w:szCs w:val="20"/>
        </w:rPr>
      </w:pPr>
      <w:r w:rsidRPr="00425978">
        <w:rPr>
          <w:snapToGrid w:val="0"/>
          <w:szCs w:val="20"/>
        </w:rPr>
        <w:t>Properties, strengths, etc. of the pipe.</w:t>
      </w:r>
    </w:p>
    <w:p w:rsidR="00DC6ED2" w:rsidRPr="00425978" w:rsidRDefault="00DC6ED2" w:rsidP="00DC6ED2">
      <w:pPr>
        <w:pStyle w:val="ListParagraph"/>
        <w:ind w:left="1890"/>
        <w:jc w:val="both"/>
        <w:rPr>
          <w:snapToGrid w:val="0"/>
          <w:szCs w:val="20"/>
        </w:rPr>
      </w:pPr>
    </w:p>
    <w:p w:rsidR="00DC6ED2" w:rsidRDefault="00DC6ED2" w:rsidP="00DC6ED2">
      <w:pPr>
        <w:pStyle w:val="ListParagraph"/>
        <w:numPr>
          <w:ilvl w:val="0"/>
          <w:numId w:val="5"/>
        </w:numPr>
        <w:ind w:left="1890"/>
        <w:jc w:val="both"/>
        <w:rPr>
          <w:snapToGrid w:val="0"/>
          <w:szCs w:val="20"/>
        </w:rPr>
      </w:pPr>
      <w:r w:rsidRPr="00425978">
        <w:rPr>
          <w:snapToGrid w:val="0"/>
          <w:szCs w:val="20"/>
        </w:rPr>
        <w:t>Joint detail drawing, including maximum interior joint gap opening, in the deflected position and in the straight alignment.</w:t>
      </w:r>
    </w:p>
    <w:p w:rsidR="00DC6ED2" w:rsidRPr="00425978" w:rsidRDefault="00DC6ED2" w:rsidP="00DC6ED2">
      <w:pPr>
        <w:pStyle w:val="ListParagraph"/>
        <w:ind w:left="1890"/>
        <w:jc w:val="both"/>
        <w:rPr>
          <w:snapToGrid w:val="0"/>
          <w:szCs w:val="20"/>
        </w:rPr>
      </w:pPr>
    </w:p>
    <w:p w:rsidR="00DC6ED2" w:rsidRDefault="00DC6ED2" w:rsidP="00DC6ED2">
      <w:pPr>
        <w:pStyle w:val="ListParagraph"/>
        <w:numPr>
          <w:ilvl w:val="0"/>
          <w:numId w:val="5"/>
        </w:numPr>
        <w:ind w:left="1890"/>
        <w:jc w:val="both"/>
        <w:rPr>
          <w:snapToGrid w:val="0"/>
          <w:szCs w:val="20"/>
        </w:rPr>
      </w:pPr>
      <w:r w:rsidRPr="00425978">
        <w:rPr>
          <w:snapToGrid w:val="0"/>
          <w:szCs w:val="20"/>
        </w:rPr>
        <w:t>Instructions on storage, handling, transportation, and pipe installation.</w:t>
      </w:r>
    </w:p>
    <w:p w:rsidR="00DC6ED2" w:rsidRPr="00425978" w:rsidRDefault="00DC6ED2" w:rsidP="00DC6ED2">
      <w:pPr>
        <w:pStyle w:val="ListParagraph"/>
        <w:ind w:left="1890"/>
        <w:jc w:val="both"/>
        <w:rPr>
          <w:snapToGrid w:val="0"/>
          <w:szCs w:val="20"/>
        </w:rPr>
      </w:pPr>
    </w:p>
    <w:p w:rsidR="00DC6ED2" w:rsidRDefault="00DC6ED2" w:rsidP="00DC6ED2">
      <w:pPr>
        <w:pStyle w:val="ListParagraph"/>
        <w:numPr>
          <w:ilvl w:val="0"/>
          <w:numId w:val="5"/>
        </w:numPr>
        <w:ind w:left="1890"/>
        <w:jc w:val="both"/>
        <w:rPr>
          <w:snapToGrid w:val="0"/>
          <w:szCs w:val="20"/>
        </w:rPr>
      </w:pPr>
      <w:r w:rsidRPr="00425978">
        <w:rPr>
          <w:snapToGrid w:val="0"/>
          <w:szCs w:val="20"/>
        </w:rPr>
        <w:t>Standard catalog sheets.</w:t>
      </w:r>
    </w:p>
    <w:p w:rsidR="00DC6ED2" w:rsidRPr="00425978" w:rsidRDefault="00DC6ED2" w:rsidP="00DC6ED2">
      <w:pPr>
        <w:pStyle w:val="ListParagraph"/>
        <w:ind w:left="1890"/>
        <w:jc w:val="both"/>
        <w:rPr>
          <w:snapToGrid w:val="0"/>
          <w:szCs w:val="20"/>
        </w:rPr>
      </w:pPr>
    </w:p>
    <w:p w:rsidR="00DC6ED2" w:rsidRDefault="00DC6ED2" w:rsidP="00DC6ED2">
      <w:pPr>
        <w:pStyle w:val="ListParagraph"/>
        <w:numPr>
          <w:ilvl w:val="0"/>
          <w:numId w:val="5"/>
        </w:numPr>
        <w:ind w:left="1890"/>
        <w:jc w:val="both"/>
        <w:rPr>
          <w:snapToGrid w:val="0"/>
          <w:szCs w:val="20"/>
        </w:rPr>
      </w:pPr>
      <w:r w:rsidRPr="00425978">
        <w:rPr>
          <w:snapToGrid w:val="0"/>
          <w:szCs w:val="20"/>
        </w:rPr>
        <w:t>Gasket type and composition showing ability to withstand the chemicals and conditions within sanitary sewers.</w:t>
      </w:r>
    </w:p>
    <w:p w:rsidR="00DC6ED2" w:rsidRPr="00425978" w:rsidRDefault="00DC6ED2" w:rsidP="00DC6ED2">
      <w:pPr>
        <w:pStyle w:val="ListParagraph"/>
        <w:ind w:left="1890"/>
        <w:jc w:val="both"/>
        <w:rPr>
          <w:snapToGrid w:val="0"/>
          <w:szCs w:val="20"/>
        </w:rPr>
      </w:pPr>
    </w:p>
    <w:p w:rsidR="00DC6ED2" w:rsidRDefault="00DC6ED2" w:rsidP="00DC6ED2">
      <w:pPr>
        <w:pStyle w:val="ListParagraph"/>
        <w:numPr>
          <w:ilvl w:val="0"/>
          <w:numId w:val="5"/>
        </w:numPr>
        <w:ind w:left="1890"/>
        <w:jc w:val="both"/>
        <w:rPr>
          <w:snapToGrid w:val="0"/>
          <w:szCs w:val="20"/>
        </w:rPr>
      </w:pPr>
      <w:r w:rsidRPr="00425978">
        <w:rPr>
          <w:snapToGrid w:val="0"/>
          <w:szCs w:val="20"/>
        </w:rPr>
        <w:t>Pipe laying schedule.</w:t>
      </w:r>
    </w:p>
    <w:p w:rsidR="00DC6ED2" w:rsidRPr="00425978" w:rsidRDefault="00DC6ED2" w:rsidP="00DC6ED2">
      <w:pPr>
        <w:pStyle w:val="ListParagraph"/>
        <w:ind w:left="1890"/>
        <w:jc w:val="both"/>
        <w:rPr>
          <w:snapToGrid w:val="0"/>
          <w:szCs w:val="20"/>
        </w:rPr>
      </w:pPr>
    </w:p>
    <w:p w:rsidR="00DC6ED2" w:rsidRDefault="00DC6ED2" w:rsidP="00DC6ED2">
      <w:pPr>
        <w:pStyle w:val="ListParagraph"/>
        <w:numPr>
          <w:ilvl w:val="0"/>
          <w:numId w:val="5"/>
        </w:numPr>
        <w:ind w:left="1890"/>
        <w:jc w:val="both"/>
        <w:rPr>
          <w:snapToGrid w:val="0"/>
          <w:szCs w:val="20"/>
        </w:rPr>
      </w:pPr>
      <w:r w:rsidRPr="00425978">
        <w:rPr>
          <w:snapToGrid w:val="0"/>
          <w:szCs w:val="20"/>
        </w:rPr>
        <w:t>Connections to all proposed structures including water stop.</w:t>
      </w:r>
    </w:p>
    <w:p w:rsidR="00DC6ED2" w:rsidRPr="00425978" w:rsidRDefault="00DC6ED2" w:rsidP="00DC6ED2">
      <w:pPr>
        <w:pStyle w:val="ListParagraph"/>
        <w:ind w:left="1890"/>
        <w:jc w:val="both"/>
        <w:rPr>
          <w:snapToGrid w:val="0"/>
          <w:szCs w:val="20"/>
        </w:rPr>
      </w:pPr>
    </w:p>
    <w:p w:rsidR="00DC6ED2" w:rsidRDefault="00DC6ED2" w:rsidP="00DC6ED2">
      <w:pPr>
        <w:pStyle w:val="ListParagraph"/>
        <w:numPr>
          <w:ilvl w:val="0"/>
          <w:numId w:val="5"/>
        </w:numPr>
        <w:ind w:left="1890"/>
        <w:jc w:val="both"/>
        <w:rPr>
          <w:snapToGrid w:val="0"/>
          <w:szCs w:val="20"/>
        </w:rPr>
      </w:pPr>
      <w:r w:rsidRPr="00425978">
        <w:rPr>
          <w:snapToGrid w:val="0"/>
          <w:szCs w:val="20"/>
        </w:rPr>
        <w:t>Special fittings.</w:t>
      </w:r>
    </w:p>
    <w:p w:rsidR="00DC6ED2" w:rsidRPr="00425978" w:rsidRDefault="00DC6ED2" w:rsidP="00DC6ED2">
      <w:pPr>
        <w:pStyle w:val="ListParagraph"/>
        <w:ind w:left="1890"/>
        <w:jc w:val="both"/>
        <w:rPr>
          <w:snapToGrid w:val="0"/>
          <w:szCs w:val="20"/>
        </w:rPr>
      </w:pPr>
    </w:p>
    <w:p w:rsidR="00DC6ED2" w:rsidRDefault="00DC6ED2" w:rsidP="00DC6ED2">
      <w:pPr>
        <w:pStyle w:val="ListParagraph"/>
        <w:numPr>
          <w:ilvl w:val="0"/>
          <w:numId w:val="5"/>
        </w:numPr>
        <w:ind w:left="1890"/>
        <w:jc w:val="both"/>
        <w:rPr>
          <w:snapToGrid w:val="0"/>
          <w:szCs w:val="20"/>
        </w:rPr>
      </w:pPr>
      <w:r w:rsidRPr="00425978">
        <w:rPr>
          <w:snapToGrid w:val="0"/>
          <w:szCs w:val="20"/>
        </w:rPr>
        <w:t>Methods of maintaining grade and position during installation and grouting.</w:t>
      </w:r>
    </w:p>
    <w:p w:rsidR="00DC6ED2" w:rsidRPr="00425978" w:rsidRDefault="00DC6ED2" w:rsidP="00DC6ED2">
      <w:pPr>
        <w:pStyle w:val="ListParagraph"/>
        <w:ind w:left="1890"/>
        <w:jc w:val="both"/>
        <w:rPr>
          <w:snapToGrid w:val="0"/>
          <w:szCs w:val="20"/>
        </w:rPr>
      </w:pPr>
    </w:p>
    <w:p w:rsidR="00DC6ED2" w:rsidRDefault="00DC6ED2" w:rsidP="00DC6ED2">
      <w:pPr>
        <w:pStyle w:val="ListParagraph"/>
        <w:numPr>
          <w:ilvl w:val="0"/>
          <w:numId w:val="5"/>
        </w:numPr>
        <w:ind w:left="1890"/>
        <w:jc w:val="both"/>
        <w:rPr>
          <w:snapToGrid w:val="0"/>
          <w:szCs w:val="20"/>
        </w:rPr>
      </w:pPr>
      <w:r w:rsidRPr="00425978">
        <w:rPr>
          <w:snapToGrid w:val="0"/>
          <w:szCs w:val="20"/>
        </w:rPr>
        <w:t>Methods of testing pipe deflection after installation.</w:t>
      </w:r>
    </w:p>
    <w:p w:rsidR="00DC6ED2" w:rsidRPr="00425978" w:rsidRDefault="00DC6ED2" w:rsidP="00DC6ED2">
      <w:pPr>
        <w:pStyle w:val="ListParagraph"/>
        <w:ind w:left="1890"/>
        <w:jc w:val="both"/>
        <w:rPr>
          <w:snapToGrid w:val="0"/>
          <w:szCs w:val="20"/>
        </w:rPr>
      </w:pPr>
    </w:p>
    <w:p w:rsidR="00DC6ED2" w:rsidRPr="00425978" w:rsidRDefault="00DC6ED2" w:rsidP="00DC6ED2">
      <w:pPr>
        <w:pStyle w:val="ListParagraph"/>
        <w:numPr>
          <w:ilvl w:val="0"/>
          <w:numId w:val="5"/>
        </w:numPr>
        <w:ind w:left="1890"/>
        <w:jc w:val="both"/>
        <w:rPr>
          <w:snapToGrid w:val="0"/>
          <w:szCs w:val="20"/>
        </w:rPr>
      </w:pPr>
      <w:r w:rsidRPr="00425978">
        <w:rPr>
          <w:snapToGrid w:val="0"/>
          <w:szCs w:val="20"/>
        </w:rPr>
        <w:t>Methods for achieving designed buoyancy resistance, assuming empty pipe.</w:t>
      </w:r>
    </w:p>
    <w:p w:rsidR="00DC6ED2" w:rsidRPr="00425978" w:rsidRDefault="00DC6ED2" w:rsidP="00DC6ED2">
      <w:pPr>
        <w:pStyle w:val="ListParagraph"/>
        <w:ind w:left="1800"/>
        <w:rPr>
          <w:snapToGrid w:val="0"/>
          <w:szCs w:val="20"/>
        </w:rPr>
      </w:pPr>
    </w:p>
    <w:p w:rsidR="00DC6ED2" w:rsidRPr="00425978" w:rsidRDefault="00DC6ED2" w:rsidP="00DC6ED2">
      <w:pPr>
        <w:pStyle w:val="ListParagraph"/>
        <w:ind w:left="1440"/>
        <w:rPr>
          <w:snapToGrid w:val="0"/>
          <w:szCs w:val="20"/>
        </w:rPr>
      </w:pPr>
    </w:p>
    <w:p w:rsidR="00DC6ED2" w:rsidRPr="00E12DCF" w:rsidRDefault="00DC6ED2" w:rsidP="00DC6ED2">
      <w:pPr>
        <w:pStyle w:val="BodyText"/>
        <w:tabs>
          <w:tab w:val="clear" w:pos="2376"/>
          <w:tab w:val="left" w:pos="1080"/>
          <w:tab w:val="left" w:pos="1170"/>
          <w:tab w:val="left" w:pos="1980"/>
          <w:tab w:val="left" w:pos="2250"/>
        </w:tabs>
        <w:spacing w:after="0"/>
        <w:ind w:left="0" w:firstLine="0"/>
        <w:jc w:val="both"/>
        <w:rPr>
          <w:b/>
        </w:rPr>
      </w:pPr>
      <w:r>
        <w:rPr>
          <w:b/>
        </w:rPr>
        <w:t>PART 3:</w:t>
      </w:r>
      <w:r>
        <w:rPr>
          <w:b/>
        </w:rPr>
        <w:tab/>
      </w:r>
      <w:r w:rsidRPr="00E12DCF">
        <w:rPr>
          <w:b/>
        </w:rPr>
        <w:t>PRODUCTS</w:t>
      </w:r>
    </w:p>
    <w:p w:rsidR="00DC6ED2" w:rsidRDefault="00DC6ED2" w:rsidP="00DC6ED2">
      <w:pPr>
        <w:tabs>
          <w:tab w:val="left" w:pos="990"/>
        </w:tabs>
        <w:rPr>
          <w:b/>
        </w:rPr>
      </w:pPr>
    </w:p>
    <w:p w:rsidR="00DC6ED2" w:rsidRPr="004E1105" w:rsidRDefault="00DC6ED2" w:rsidP="00DC6ED2">
      <w:pPr>
        <w:tabs>
          <w:tab w:val="left" w:pos="1080"/>
        </w:tabs>
        <w:rPr>
          <w:b/>
        </w:rPr>
      </w:pPr>
      <w:r>
        <w:rPr>
          <w:b/>
        </w:rPr>
        <w:t>3.1</w:t>
      </w:r>
      <w:r>
        <w:rPr>
          <w:b/>
        </w:rPr>
        <w:tab/>
        <w:t>Materials</w:t>
      </w:r>
    </w:p>
    <w:p w:rsidR="00DC6ED2" w:rsidRDefault="00DC6ED2" w:rsidP="00DC6ED2">
      <w:pPr>
        <w:sectPr w:rsidR="00DC6ED2" w:rsidSect="005E773E">
          <w:footerReference w:type="default" r:id="rId13"/>
          <w:pgSz w:w="12240" w:h="15840"/>
          <w:pgMar w:top="1530" w:right="1440" w:bottom="990" w:left="1440" w:header="630" w:footer="858" w:gutter="0"/>
          <w:pgNumType w:start="1" w:chapStyle="1"/>
          <w:cols w:space="720"/>
          <w:docGrid w:linePitch="360"/>
        </w:sectPr>
      </w:pPr>
    </w:p>
    <w:p w:rsidR="00DC6ED2" w:rsidRPr="00F42588" w:rsidRDefault="00DC6ED2" w:rsidP="00DC6ED2"/>
    <w:p w:rsidR="00DC6ED2" w:rsidRPr="00E4078C" w:rsidRDefault="00DC6ED2" w:rsidP="00DC6ED2">
      <w:pPr>
        <w:pStyle w:val="ListParagraph"/>
        <w:numPr>
          <w:ilvl w:val="2"/>
          <w:numId w:val="2"/>
        </w:numPr>
        <w:ind w:left="1080" w:hanging="1080"/>
        <w:rPr>
          <w:u w:val="single"/>
        </w:rPr>
      </w:pPr>
      <w:r w:rsidRPr="00E4078C">
        <w:rPr>
          <w:u w:val="single"/>
        </w:rPr>
        <w:t>Resin Systems</w:t>
      </w:r>
    </w:p>
    <w:p w:rsidR="00DC6ED2" w:rsidRPr="00F42588" w:rsidRDefault="00DC6ED2" w:rsidP="00DC6ED2"/>
    <w:p w:rsidR="00DC6ED2" w:rsidRDefault="00DC6ED2" w:rsidP="00DC6ED2">
      <w:pPr>
        <w:ind w:left="1080"/>
        <w:jc w:val="both"/>
      </w:pPr>
      <w:r>
        <w:t>The</w:t>
      </w:r>
      <w:r>
        <w:rPr>
          <w:spacing w:val="37"/>
        </w:rPr>
        <w:t xml:space="preserve"> </w:t>
      </w:r>
      <w:r>
        <w:t>manufacturer</w:t>
      </w:r>
      <w:r>
        <w:rPr>
          <w:spacing w:val="38"/>
        </w:rPr>
        <w:t xml:space="preserve"> </w:t>
      </w:r>
      <w:r>
        <w:t>to</w:t>
      </w:r>
      <w:r>
        <w:rPr>
          <w:spacing w:val="41"/>
        </w:rPr>
        <w:t xml:space="preserve"> </w:t>
      </w:r>
      <w:r>
        <w:t>use</w:t>
      </w:r>
      <w:r>
        <w:rPr>
          <w:spacing w:val="20"/>
        </w:rPr>
        <w:t xml:space="preserve"> </w:t>
      </w:r>
      <w:r>
        <w:t>only</w:t>
      </w:r>
      <w:r>
        <w:rPr>
          <w:spacing w:val="38"/>
        </w:rPr>
        <w:t xml:space="preserve"> </w:t>
      </w:r>
      <w:r>
        <w:t>approved</w:t>
      </w:r>
      <w:r>
        <w:rPr>
          <w:spacing w:val="40"/>
        </w:rPr>
        <w:t xml:space="preserve"> </w:t>
      </w:r>
      <w:r>
        <w:t>quality</w:t>
      </w:r>
      <w:r>
        <w:rPr>
          <w:spacing w:val="48"/>
        </w:rPr>
        <w:t xml:space="preserve"> </w:t>
      </w:r>
      <w:r>
        <w:t>polyester</w:t>
      </w:r>
      <w:r>
        <w:rPr>
          <w:spacing w:val="38"/>
        </w:rPr>
        <w:t xml:space="preserve"> </w:t>
      </w:r>
      <w:r>
        <w:t>resin</w:t>
      </w:r>
      <w:r>
        <w:rPr>
          <w:w w:val="101"/>
        </w:rPr>
        <w:t xml:space="preserve"> </w:t>
      </w:r>
      <w:r>
        <w:t>systems</w:t>
      </w:r>
      <w:r>
        <w:rPr>
          <w:spacing w:val="5"/>
        </w:rPr>
        <w:t xml:space="preserve"> </w:t>
      </w:r>
      <w:r>
        <w:t>for</w:t>
      </w:r>
      <w:r>
        <w:rPr>
          <w:spacing w:val="4"/>
        </w:rPr>
        <w:t xml:space="preserve"> </w:t>
      </w:r>
      <w:r>
        <w:t>which</w:t>
      </w:r>
      <w:r>
        <w:rPr>
          <w:spacing w:val="16"/>
        </w:rPr>
        <w:t xml:space="preserve"> </w:t>
      </w:r>
      <w:r>
        <w:t>he</w:t>
      </w:r>
      <w:r>
        <w:rPr>
          <w:spacing w:val="42"/>
        </w:rPr>
        <w:t xml:space="preserve"> </w:t>
      </w:r>
      <w:r>
        <w:t>can</w:t>
      </w:r>
      <w:r>
        <w:rPr>
          <w:spacing w:val="2"/>
        </w:rPr>
        <w:t xml:space="preserve"> </w:t>
      </w:r>
      <w:r>
        <w:t>provide</w:t>
      </w:r>
      <w:r>
        <w:rPr>
          <w:spacing w:val="44"/>
        </w:rPr>
        <w:t xml:space="preserve"> </w:t>
      </w:r>
      <w:r>
        <w:t>a</w:t>
      </w:r>
      <w:r>
        <w:rPr>
          <w:spacing w:val="3"/>
        </w:rPr>
        <w:t xml:space="preserve"> </w:t>
      </w:r>
      <w:r>
        <w:t>proven</w:t>
      </w:r>
      <w:r>
        <w:rPr>
          <w:spacing w:val="1"/>
        </w:rPr>
        <w:t xml:space="preserve"> </w:t>
      </w:r>
      <w:r>
        <w:t>history</w:t>
      </w:r>
      <w:r>
        <w:rPr>
          <w:spacing w:val="9"/>
        </w:rPr>
        <w:t xml:space="preserve"> </w:t>
      </w:r>
      <w:r>
        <w:t>of</w:t>
      </w:r>
      <w:r>
        <w:rPr>
          <w:spacing w:val="1"/>
        </w:rPr>
        <w:t xml:space="preserve"> </w:t>
      </w:r>
      <w:r>
        <w:t>performance</w:t>
      </w:r>
      <w:r>
        <w:rPr>
          <w:spacing w:val="10"/>
        </w:rPr>
        <w:t xml:space="preserve"> </w:t>
      </w:r>
      <w:r>
        <w:t>in</w:t>
      </w:r>
      <w:r>
        <w:rPr>
          <w:spacing w:val="35"/>
        </w:rPr>
        <w:t xml:space="preserve"> </w:t>
      </w:r>
      <w:r>
        <w:t>this</w:t>
      </w:r>
      <w:r>
        <w:rPr>
          <w:spacing w:val="12"/>
        </w:rPr>
        <w:t xml:space="preserve"> </w:t>
      </w:r>
      <w:proofErr w:type="gramStart"/>
      <w:r>
        <w:t>particular</w:t>
      </w:r>
      <w:r>
        <w:rPr>
          <w:w w:val="99"/>
        </w:rPr>
        <w:t xml:space="preserve"> </w:t>
      </w:r>
      <w:r>
        <w:t>application</w:t>
      </w:r>
      <w:proofErr w:type="gramEnd"/>
      <w:r>
        <w:t>. The</w:t>
      </w:r>
      <w:r>
        <w:rPr>
          <w:spacing w:val="1"/>
        </w:rPr>
        <w:t xml:space="preserve"> </w:t>
      </w:r>
      <w:r>
        <w:t>historical</w:t>
      </w:r>
      <w:r>
        <w:rPr>
          <w:spacing w:val="51"/>
        </w:rPr>
        <w:t xml:space="preserve"> </w:t>
      </w:r>
      <w:r>
        <w:t>data</w:t>
      </w:r>
      <w:r>
        <w:rPr>
          <w:spacing w:val="47"/>
        </w:rPr>
        <w:t xml:space="preserve"> </w:t>
      </w:r>
      <w:r>
        <w:t>to</w:t>
      </w:r>
      <w:r>
        <w:rPr>
          <w:spacing w:val="6"/>
        </w:rPr>
        <w:t xml:space="preserve"> </w:t>
      </w:r>
      <w:r>
        <w:t>have</w:t>
      </w:r>
      <w:r>
        <w:rPr>
          <w:spacing w:val="52"/>
        </w:rPr>
        <w:t xml:space="preserve"> </w:t>
      </w:r>
      <w:r>
        <w:t>been</w:t>
      </w:r>
      <w:r>
        <w:rPr>
          <w:spacing w:val="41"/>
        </w:rPr>
        <w:t xml:space="preserve"> </w:t>
      </w:r>
      <w:r>
        <w:t>acquired</w:t>
      </w:r>
      <w:r>
        <w:rPr>
          <w:spacing w:val="51"/>
        </w:rPr>
        <w:t xml:space="preserve"> </w:t>
      </w:r>
      <w:r>
        <w:t>from</w:t>
      </w:r>
      <w:r>
        <w:rPr>
          <w:spacing w:val="46"/>
        </w:rPr>
        <w:t xml:space="preserve"> </w:t>
      </w:r>
      <w:r>
        <w:t>a</w:t>
      </w:r>
      <w:r>
        <w:rPr>
          <w:spacing w:val="41"/>
        </w:rPr>
        <w:t xml:space="preserve"> </w:t>
      </w:r>
      <w:r>
        <w:t>composite</w:t>
      </w:r>
      <w:r>
        <w:rPr>
          <w:spacing w:val="6"/>
        </w:rPr>
        <w:t xml:space="preserve"> </w:t>
      </w:r>
      <w:r>
        <w:t>material</w:t>
      </w:r>
      <w:r>
        <w:rPr>
          <w:spacing w:val="40"/>
        </w:rPr>
        <w:t xml:space="preserve"> </w:t>
      </w:r>
      <w:r>
        <w:t>of</w:t>
      </w:r>
      <w:r>
        <w:rPr>
          <w:w w:val="103"/>
        </w:rPr>
        <w:t xml:space="preserve"> </w:t>
      </w:r>
      <w:r>
        <w:t>similar</w:t>
      </w:r>
      <w:r>
        <w:rPr>
          <w:spacing w:val="8"/>
        </w:rPr>
        <w:t xml:space="preserve"> </w:t>
      </w:r>
      <w:r>
        <w:t>construction</w:t>
      </w:r>
      <w:r>
        <w:rPr>
          <w:spacing w:val="19"/>
        </w:rPr>
        <w:t xml:space="preserve"> </w:t>
      </w:r>
      <w:r>
        <w:t>and</w:t>
      </w:r>
      <w:r>
        <w:rPr>
          <w:spacing w:val="5"/>
        </w:rPr>
        <w:t xml:space="preserve"> </w:t>
      </w:r>
      <w:r>
        <w:t>composition</w:t>
      </w:r>
      <w:r>
        <w:rPr>
          <w:spacing w:val="20"/>
        </w:rPr>
        <w:t xml:space="preserve"> </w:t>
      </w:r>
      <w:r>
        <w:t>as</w:t>
      </w:r>
      <w:r>
        <w:rPr>
          <w:spacing w:val="-1"/>
        </w:rPr>
        <w:t xml:space="preserve"> </w:t>
      </w:r>
      <w:r>
        <w:t>the</w:t>
      </w:r>
      <w:r>
        <w:rPr>
          <w:spacing w:val="16"/>
        </w:rPr>
        <w:t xml:space="preserve"> </w:t>
      </w:r>
      <w:r>
        <w:t>proposed</w:t>
      </w:r>
      <w:r>
        <w:rPr>
          <w:spacing w:val="17"/>
        </w:rPr>
        <w:t xml:space="preserve"> </w:t>
      </w:r>
      <w:r>
        <w:t>product.</w:t>
      </w:r>
    </w:p>
    <w:p w:rsidR="00DC6ED2" w:rsidRDefault="00DC6ED2" w:rsidP="00DC6ED2">
      <w:pPr>
        <w:ind w:left="1080"/>
        <w:jc w:val="both"/>
      </w:pPr>
    </w:p>
    <w:p w:rsidR="00DC6ED2" w:rsidRPr="00E4078C" w:rsidRDefault="00DC6ED2" w:rsidP="00DC6ED2">
      <w:pPr>
        <w:pStyle w:val="ListParagraph"/>
        <w:numPr>
          <w:ilvl w:val="2"/>
          <w:numId w:val="2"/>
        </w:numPr>
        <w:ind w:left="1080" w:hanging="1080"/>
        <w:jc w:val="both"/>
        <w:rPr>
          <w:u w:val="single"/>
        </w:rPr>
      </w:pPr>
      <w:r w:rsidRPr="00E4078C">
        <w:rPr>
          <w:u w:val="single"/>
        </w:rPr>
        <w:t>Glass Reinforcements</w:t>
      </w:r>
    </w:p>
    <w:p w:rsidR="00DC6ED2" w:rsidRDefault="00DC6ED2" w:rsidP="00DC6ED2">
      <w:pPr>
        <w:jc w:val="both"/>
      </w:pPr>
    </w:p>
    <w:p w:rsidR="00DC6ED2" w:rsidRPr="00F42588" w:rsidRDefault="00DC6ED2" w:rsidP="00DC6ED2">
      <w:pPr>
        <w:ind w:left="1080"/>
        <w:jc w:val="both"/>
      </w:pPr>
      <w:r w:rsidRPr="00E4078C">
        <w:t>The reinforcing glass fibers used to manufacture the components to be of highest quality commercial grade E-glass filaments with binder and sizing compatible with impregnating resins.</w:t>
      </w:r>
    </w:p>
    <w:p w:rsidR="00DC6ED2" w:rsidRPr="00F42588" w:rsidRDefault="00DC6ED2" w:rsidP="00DC6ED2"/>
    <w:p w:rsidR="00DC6ED2" w:rsidRPr="00E16DBD" w:rsidRDefault="00DC6ED2" w:rsidP="00DC6ED2">
      <w:pPr>
        <w:pStyle w:val="ListParagraph"/>
        <w:numPr>
          <w:ilvl w:val="2"/>
          <w:numId w:val="2"/>
        </w:numPr>
        <w:ind w:left="1080" w:hanging="1080"/>
        <w:rPr>
          <w:u w:val="single"/>
        </w:rPr>
      </w:pPr>
      <w:r w:rsidRPr="00E16DBD">
        <w:rPr>
          <w:u w:val="single"/>
        </w:rPr>
        <w:t>Fillers</w:t>
      </w:r>
    </w:p>
    <w:p w:rsidR="00DC6ED2" w:rsidRDefault="00DC6ED2" w:rsidP="00DC6ED2"/>
    <w:p w:rsidR="00DC6ED2" w:rsidRDefault="00DC6ED2" w:rsidP="00DC6ED2">
      <w:pPr>
        <w:ind w:left="1080"/>
      </w:pPr>
      <w:r>
        <w:t>Sand</w:t>
      </w:r>
      <w:r>
        <w:rPr>
          <w:spacing w:val="8"/>
        </w:rPr>
        <w:t xml:space="preserve"> </w:t>
      </w:r>
      <w:r>
        <w:t>may</w:t>
      </w:r>
      <w:r>
        <w:rPr>
          <w:spacing w:val="4"/>
        </w:rPr>
        <w:t xml:space="preserve"> </w:t>
      </w:r>
      <w:r>
        <w:t>be</w:t>
      </w:r>
      <w:r>
        <w:rPr>
          <w:spacing w:val="1"/>
        </w:rPr>
        <w:t xml:space="preserve"> </w:t>
      </w:r>
      <w:r>
        <w:t>used.</w:t>
      </w:r>
      <w:r>
        <w:rPr>
          <w:spacing w:val="10"/>
        </w:rPr>
        <w:t xml:space="preserve"> </w:t>
      </w:r>
      <w:r>
        <w:t>Sand</w:t>
      </w:r>
      <w:r>
        <w:rPr>
          <w:spacing w:val="3"/>
        </w:rPr>
        <w:t xml:space="preserve"> </w:t>
      </w:r>
      <w:r>
        <w:t>shall</w:t>
      </w:r>
      <w:r>
        <w:rPr>
          <w:spacing w:val="12"/>
        </w:rPr>
        <w:t xml:space="preserve"> </w:t>
      </w:r>
      <w:r>
        <w:t>be</w:t>
      </w:r>
      <w:r>
        <w:rPr>
          <w:spacing w:val="2"/>
        </w:rPr>
        <w:t xml:space="preserve"> </w:t>
      </w:r>
      <w:r>
        <w:t>minimum 98%</w:t>
      </w:r>
      <w:r>
        <w:rPr>
          <w:spacing w:val="49"/>
        </w:rPr>
        <w:t xml:space="preserve"> </w:t>
      </w:r>
      <w:r>
        <w:t>silica with</w:t>
      </w:r>
      <w:r>
        <w:rPr>
          <w:spacing w:val="3"/>
        </w:rPr>
        <w:t xml:space="preserve"> </w:t>
      </w:r>
      <w:r>
        <w:t>a maximum moisture</w:t>
      </w:r>
      <w:r>
        <w:rPr>
          <w:spacing w:val="5"/>
        </w:rPr>
        <w:t xml:space="preserve"> </w:t>
      </w:r>
      <w:r>
        <w:t>content</w:t>
      </w:r>
      <w:r>
        <w:rPr>
          <w:spacing w:val="8"/>
        </w:rPr>
        <w:t xml:space="preserve"> </w:t>
      </w:r>
      <w:r>
        <w:t>of</w:t>
      </w:r>
      <w:r>
        <w:rPr>
          <w:spacing w:val="1"/>
        </w:rPr>
        <w:t xml:space="preserve"> </w:t>
      </w:r>
      <w:r>
        <w:t>0.2%.</w:t>
      </w:r>
    </w:p>
    <w:p w:rsidR="00DC6ED2" w:rsidRDefault="00DC6ED2" w:rsidP="00DC6ED2">
      <w:pPr>
        <w:ind w:left="1080"/>
      </w:pPr>
    </w:p>
    <w:p w:rsidR="00DC6ED2" w:rsidRPr="00E16DBD" w:rsidRDefault="00DC6ED2" w:rsidP="00DC6ED2">
      <w:pPr>
        <w:pStyle w:val="ListParagraph"/>
        <w:numPr>
          <w:ilvl w:val="2"/>
          <w:numId w:val="2"/>
        </w:numPr>
      </w:pPr>
      <w:r>
        <w:t xml:space="preserve">      </w:t>
      </w:r>
      <w:r>
        <w:rPr>
          <w:u w:val="single"/>
        </w:rPr>
        <w:t>Additives</w:t>
      </w:r>
    </w:p>
    <w:p w:rsidR="00DC6ED2" w:rsidRDefault="00DC6ED2" w:rsidP="00DC6ED2"/>
    <w:p w:rsidR="00DC6ED2" w:rsidRDefault="00DC6ED2" w:rsidP="00DC6ED2">
      <w:pPr>
        <w:ind w:left="1080"/>
        <w:jc w:val="both"/>
      </w:pPr>
      <w:r w:rsidRPr="00E16DBD">
        <w:t>Resin additives, such as pigments, dyes, and other coloring agents, if used, to be in no way detrimental to the performance of the product nor are they to impair visual inspection of the finished product.</w:t>
      </w:r>
    </w:p>
    <w:p w:rsidR="00DC6ED2" w:rsidRDefault="00DC6ED2" w:rsidP="00DC6ED2">
      <w:pPr>
        <w:ind w:left="1080"/>
        <w:jc w:val="both"/>
      </w:pPr>
    </w:p>
    <w:p w:rsidR="00DC6ED2" w:rsidRDefault="00DC6ED2" w:rsidP="00DC6ED2">
      <w:pPr>
        <w:ind w:left="1080" w:hanging="1080"/>
        <w:jc w:val="both"/>
        <w:rPr>
          <w:u w:val="single"/>
        </w:rPr>
      </w:pPr>
      <w:r>
        <w:t>3.1.5</w:t>
      </w:r>
      <w:r>
        <w:tab/>
      </w:r>
      <w:r w:rsidRPr="00E16DBD">
        <w:rPr>
          <w:u w:val="single"/>
        </w:rPr>
        <w:t>Rubber Gaskets</w:t>
      </w:r>
    </w:p>
    <w:p w:rsidR="00DC6ED2" w:rsidRDefault="00DC6ED2" w:rsidP="00DC6ED2">
      <w:pPr>
        <w:ind w:left="1080" w:hanging="1080"/>
        <w:jc w:val="both"/>
      </w:pPr>
    </w:p>
    <w:p w:rsidR="00DC6ED2" w:rsidRPr="00F42588" w:rsidRDefault="00DC6ED2" w:rsidP="00DC6ED2">
      <w:pPr>
        <w:ind w:left="1080"/>
        <w:jc w:val="both"/>
      </w:pPr>
      <w:r w:rsidRPr="00E16DBD">
        <w:t>The gasket shall meet the requirements of ASTM F-477 and the chemical composition of the Gasket shall be compatible with the environment found in sanitary sewers.</w:t>
      </w:r>
    </w:p>
    <w:p w:rsidR="00DC6ED2" w:rsidRPr="00F42588" w:rsidRDefault="00DC6ED2" w:rsidP="00DC6ED2"/>
    <w:p w:rsidR="00DC6ED2" w:rsidRDefault="00DC6ED2" w:rsidP="00DC6ED2">
      <w:pPr>
        <w:ind w:left="1080" w:hanging="1080"/>
        <w:rPr>
          <w:b/>
        </w:rPr>
      </w:pPr>
      <w:r>
        <w:rPr>
          <w:b/>
        </w:rPr>
        <w:t>3.2</w:t>
      </w:r>
      <w:r>
        <w:rPr>
          <w:b/>
        </w:rPr>
        <w:tab/>
        <w:t>Design</w:t>
      </w:r>
    </w:p>
    <w:p w:rsidR="00DC6ED2" w:rsidRDefault="00DC6ED2" w:rsidP="00DC6ED2">
      <w:pPr>
        <w:ind w:left="1080" w:hanging="1080"/>
        <w:rPr>
          <w:b/>
        </w:rPr>
      </w:pPr>
    </w:p>
    <w:p w:rsidR="00DC6ED2" w:rsidRDefault="00DC6ED2" w:rsidP="00DC6ED2">
      <w:pPr>
        <w:pStyle w:val="ListParagraph"/>
        <w:numPr>
          <w:ilvl w:val="0"/>
          <w:numId w:val="6"/>
        </w:numPr>
        <w:tabs>
          <w:tab w:val="left" w:pos="630"/>
        </w:tabs>
        <w:ind w:left="1440"/>
      </w:pPr>
      <w:r w:rsidRPr="00627149">
        <w:t xml:space="preserve">All RTRP or RPMP sewer pipe shall be in accordance with ASTM D-3262 or ASTM D-3754. The stiffness is to be measured in accordance with ASTM D-2412 and in no </w:t>
      </w:r>
      <w:proofErr w:type="gramStart"/>
      <w:r w:rsidRPr="00627149">
        <w:t>case</w:t>
      </w:r>
      <w:proofErr w:type="gramEnd"/>
      <w:r w:rsidRPr="00627149">
        <w:t xml:space="preserve"> shall the stiffness be less than SN46.</w:t>
      </w:r>
    </w:p>
    <w:p w:rsidR="00DC6ED2" w:rsidRPr="00627149" w:rsidRDefault="00DC6ED2" w:rsidP="00DC6ED2">
      <w:pPr>
        <w:pStyle w:val="ListParagraph"/>
        <w:tabs>
          <w:tab w:val="left" w:pos="630"/>
        </w:tabs>
        <w:ind w:left="1440"/>
      </w:pPr>
    </w:p>
    <w:p w:rsidR="00DC6ED2" w:rsidRDefault="00DC6ED2" w:rsidP="00DC6ED2">
      <w:pPr>
        <w:pStyle w:val="BodyText"/>
        <w:numPr>
          <w:ilvl w:val="0"/>
          <w:numId w:val="6"/>
        </w:numPr>
        <w:ind w:left="1440"/>
      </w:pPr>
      <w:r>
        <w:t>The</w:t>
      </w:r>
      <w:r>
        <w:rPr>
          <w:spacing w:val="5"/>
        </w:rPr>
        <w:t xml:space="preserve"> </w:t>
      </w:r>
      <w:r>
        <w:t>design</w:t>
      </w:r>
      <w:r>
        <w:rPr>
          <w:spacing w:val="14"/>
        </w:rPr>
        <w:t xml:space="preserve"> </w:t>
      </w:r>
      <w:r>
        <w:t>calculations</w:t>
      </w:r>
      <w:r>
        <w:rPr>
          <w:spacing w:val="17"/>
        </w:rPr>
        <w:t xml:space="preserve"> </w:t>
      </w:r>
      <w:r>
        <w:t>shall</w:t>
      </w:r>
      <w:r>
        <w:rPr>
          <w:spacing w:val="15"/>
        </w:rPr>
        <w:t xml:space="preserve"> </w:t>
      </w:r>
      <w:r>
        <w:rPr>
          <w:sz w:val="20"/>
        </w:rPr>
        <w:t>be</w:t>
      </w:r>
      <w:r>
        <w:rPr>
          <w:spacing w:val="22"/>
          <w:sz w:val="20"/>
        </w:rPr>
        <w:t xml:space="preserve"> </w:t>
      </w:r>
      <w:r>
        <w:t>based</w:t>
      </w:r>
      <w:r>
        <w:rPr>
          <w:spacing w:val="-4"/>
        </w:rPr>
        <w:t xml:space="preserve"> </w:t>
      </w:r>
      <w:r>
        <w:t>on</w:t>
      </w:r>
      <w:r>
        <w:rPr>
          <w:spacing w:val="4"/>
        </w:rPr>
        <w:t xml:space="preserve"> </w:t>
      </w:r>
      <w:r>
        <w:t>the</w:t>
      </w:r>
      <w:r>
        <w:rPr>
          <w:spacing w:val="5"/>
        </w:rPr>
        <w:t xml:space="preserve"> </w:t>
      </w:r>
      <w:r>
        <w:t>following</w:t>
      </w:r>
      <w:r>
        <w:rPr>
          <w:spacing w:val="26"/>
        </w:rPr>
        <w:t xml:space="preserve"> </w:t>
      </w:r>
      <w:r>
        <w:t>loading</w:t>
      </w:r>
      <w:r>
        <w:rPr>
          <w:spacing w:val="-4"/>
        </w:rPr>
        <w:t xml:space="preserve"> </w:t>
      </w:r>
      <w:r>
        <w:t>conditions:</w:t>
      </w:r>
    </w:p>
    <w:p w:rsidR="00DC6ED2" w:rsidRPr="00627149" w:rsidRDefault="00DC6ED2" w:rsidP="00DC6ED2">
      <w:pPr>
        <w:pStyle w:val="ListParagraph"/>
        <w:ind w:left="1440"/>
        <w:rPr>
          <w:b/>
        </w:rPr>
      </w:pPr>
    </w:p>
    <w:tbl>
      <w:tblPr>
        <w:tblStyle w:val="TableGrid"/>
        <w:tblW w:w="8100" w:type="dxa"/>
        <w:tblInd w:w="1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0"/>
        <w:gridCol w:w="1890"/>
      </w:tblGrid>
      <w:tr w:rsidR="00DC6ED2" w:rsidTr="00A37380">
        <w:tc>
          <w:tcPr>
            <w:tcW w:w="6210" w:type="dxa"/>
            <w:vAlign w:val="center"/>
          </w:tcPr>
          <w:p w:rsidR="00DC6ED2" w:rsidRDefault="00DC6ED2" w:rsidP="00A37380">
            <w:pPr>
              <w:ind w:left="527"/>
            </w:pPr>
            <w:r w:rsidRPr="006C348C">
              <w:t>Soil Density</w:t>
            </w:r>
          </w:p>
        </w:tc>
        <w:tc>
          <w:tcPr>
            <w:tcW w:w="1890" w:type="dxa"/>
            <w:vAlign w:val="center"/>
          </w:tcPr>
          <w:p w:rsidR="00DC6ED2" w:rsidRDefault="00DC6ED2" w:rsidP="00A37380">
            <w:pPr>
              <w:tabs>
                <w:tab w:val="left" w:pos="980"/>
              </w:tabs>
            </w:pPr>
            <w:r w:rsidRPr="006C348C">
              <w:t>132 lb./ft</w:t>
            </w:r>
            <w:r w:rsidRPr="00A34B55">
              <w:rPr>
                <w:vertAlign w:val="superscript"/>
              </w:rPr>
              <w:t>3</w:t>
            </w:r>
            <w:r w:rsidRPr="006C348C">
              <w:t xml:space="preserve"> (min.)</w:t>
            </w:r>
          </w:p>
        </w:tc>
      </w:tr>
      <w:tr w:rsidR="00DC6ED2" w:rsidTr="00A37380">
        <w:tc>
          <w:tcPr>
            <w:tcW w:w="6210" w:type="dxa"/>
            <w:vAlign w:val="center"/>
          </w:tcPr>
          <w:p w:rsidR="00DC6ED2" w:rsidRDefault="00DC6ED2" w:rsidP="00A37380">
            <w:pPr>
              <w:ind w:left="527"/>
            </w:pPr>
            <w:r w:rsidRPr="006C348C">
              <w:t>Live Loading</w:t>
            </w:r>
          </w:p>
        </w:tc>
        <w:tc>
          <w:tcPr>
            <w:tcW w:w="1890" w:type="dxa"/>
            <w:vAlign w:val="center"/>
          </w:tcPr>
          <w:p w:rsidR="00DC6ED2" w:rsidRDefault="00DC6ED2" w:rsidP="00A37380">
            <w:r w:rsidRPr="006C348C">
              <w:t>Negligible</w:t>
            </w:r>
          </w:p>
        </w:tc>
      </w:tr>
      <w:tr w:rsidR="00DC6ED2" w:rsidTr="00A37380">
        <w:tc>
          <w:tcPr>
            <w:tcW w:w="6210" w:type="dxa"/>
            <w:vAlign w:val="center"/>
          </w:tcPr>
          <w:p w:rsidR="00DC6ED2" w:rsidRPr="006C348C" w:rsidRDefault="00DC6ED2" w:rsidP="00A37380">
            <w:pPr>
              <w:ind w:left="527"/>
            </w:pPr>
            <w:r w:rsidRPr="006C348C">
              <w:t>Max. Depth of Soil Cover Above Pipe Crown</w:t>
            </w:r>
          </w:p>
        </w:tc>
        <w:tc>
          <w:tcPr>
            <w:tcW w:w="1890" w:type="dxa"/>
            <w:vAlign w:val="center"/>
          </w:tcPr>
          <w:p w:rsidR="00DC6ED2" w:rsidRDefault="00DC6ED2" w:rsidP="00A37380">
            <w:r w:rsidRPr="006C348C">
              <w:t>See Profile</w:t>
            </w:r>
          </w:p>
        </w:tc>
      </w:tr>
      <w:tr w:rsidR="00DC6ED2" w:rsidTr="00A37380">
        <w:tc>
          <w:tcPr>
            <w:tcW w:w="6210" w:type="dxa"/>
            <w:vAlign w:val="center"/>
          </w:tcPr>
          <w:p w:rsidR="00DC6ED2" w:rsidRDefault="00DC6ED2" w:rsidP="00A37380">
            <w:pPr>
              <w:ind w:left="527"/>
            </w:pPr>
            <w:r w:rsidRPr="006C348C">
              <w:t>Max. Hydrostatic Head Above Pipe Crown</w:t>
            </w:r>
          </w:p>
        </w:tc>
        <w:tc>
          <w:tcPr>
            <w:tcW w:w="1890" w:type="dxa"/>
            <w:vAlign w:val="center"/>
          </w:tcPr>
          <w:p w:rsidR="00DC6ED2" w:rsidRDefault="00DC6ED2" w:rsidP="00A37380">
            <w:r>
              <w:rPr>
                <w:w w:val="105"/>
              </w:rPr>
              <w:t>25</w:t>
            </w:r>
            <w:r>
              <w:rPr>
                <w:spacing w:val="-15"/>
                <w:w w:val="105"/>
              </w:rPr>
              <w:t xml:space="preserve"> </w:t>
            </w:r>
            <w:r>
              <w:rPr>
                <w:w w:val="105"/>
              </w:rPr>
              <w:t>feet</w:t>
            </w:r>
          </w:p>
        </w:tc>
      </w:tr>
      <w:tr w:rsidR="00DC6ED2" w:rsidTr="00A37380">
        <w:tc>
          <w:tcPr>
            <w:tcW w:w="6210" w:type="dxa"/>
            <w:vAlign w:val="center"/>
          </w:tcPr>
          <w:p w:rsidR="00DC6ED2" w:rsidRDefault="00DC6ED2" w:rsidP="00A37380">
            <w:pPr>
              <w:ind w:left="527"/>
            </w:pPr>
            <w:r w:rsidRPr="006C348C">
              <w:t>Min. Internal Pressure</w:t>
            </w:r>
          </w:p>
        </w:tc>
        <w:tc>
          <w:tcPr>
            <w:tcW w:w="1890" w:type="dxa"/>
            <w:vAlign w:val="center"/>
          </w:tcPr>
          <w:p w:rsidR="00DC6ED2" w:rsidRDefault="00DC6ED2" w:rsidP="00A37380">
            <w:r>
              <w:rPr>
                <w:w w:val="105"/>
              </w:rPr>
              <w:t>18</w:t>
            </w:r>
            <w:r>
              <w:rPr>
                <w:spacing w:val="-7"/>
                <w:w w:val="105"/>
              </w:rPr>
              <w:t xml:space="preserve"> </w:t>
            </w:r>
            <w:r>
              <w:rPr>
                <w:w w:val="105"/>
              </w:rPr>
              <w:t>psi</w:t>
            </w:r>
          </w:p>
        </w:tc>
      </w:tr>
      <w:tr w:rsidR="00DC6ED2" w:rsidTr="00A37380">
        <w:tc>
          <w:tcPr>
            <w:tcW w:w="6210" w:type="dxa"/>
            <w:vAlign w:val="center"/>
          </w:tcPr>
          <w:p w:rsidR="00DC6ED2" w:rsidRDefault="00DC6ED2" w:rsidP="00A37380">
            <w:pPr>
              <w:ind w:left="527"/>
            </w:pPr>
            <w:r w:rsidRPr="006C348C">
              <w:t>Max. Modulus of Soil Reaction (E') for Initial Pipe Deflection</w:t>
            </w:r>
          </w:p>
        </w:tc>
        <w:tc>
          <w:tcPr>
            <w:tcW w:w="1890" w:type="dxa"/>
            <w:vAlign w:val="center"/>
          </w:tcPr>
          <w:p w:rsidR="00DC6ED2" w:rsidRDefault="00DC6ED2" w:rsidP="00A37380">
            <w:r>
              <w:rPr>
                <w:w w:val="110"/>
              </w:rPr>
              <w:t>750</w:t>
            </w:r>
          </w:p>
        </w:tc>
      </w:tr>
      <w:tr w:rsidR="00DC6ED2" w:rsidTr="00A37380">
        <w:tc>
          <w:tcPr>
            <w:tcW w:w="6210" w:type="dxa"/>
            <w:vAlign w:val="center"/>
          </w:tcPr>
          <w:p w:rsidR="00DC6ED2" w:rsidRDefault="00DC6ED2" w:rsidP="00A37380">
            <w:pPr>
              <w:ind w:left="527"/>
            </w:pPr>
            <w:r w:rsidRPr="006C348C">
              <w:t>Surge Pressure</w:t>
            </w:r>
          </w:p>
        </w:tc>
        <w:tc>
          <w:tcPr>
            <w:tcW w:w="1890" w:type="dxa"/>
            <w:vAlign w:val="center"/>
          </w:tcPr>
          <w:p w:rsidR="00DC6ED2" w:rsidRDefault="00DC6ED2" w:rsidP="00A37380">
            <w:r>
              <w:rPr>
                <w:w w:val="110"/>
              </w:rPr>
              <w:t>0</w:t>
            </w:r>
            <w:r>
              <w:rPr>
                <w:spacing w:val="-37"/>
                <w:w w:val="110"/>
              </w:rPr>
              <w:t xml:space="preserve"> </w:t>
            </w:r>
            <w:r>
              <w:rPr>
                <w:w w:val="110"/>
              </w:rPr>
              <w:t>psi</w:t>
            </w:r>
          </w:p>
        </w:tc>
      </w:tr>
    </w:tbl>
    <w:p w:rsidR="00DC6ED2" w:rsidRDefault="00DC6ED2" w:rsidP="00DC6ED2">
      <w:pPr>
        <w:sectPr w:rsidR="00DC6ED2" w:rsidSect="004E4562">
          <w:footerReference w:type="default" r:id="rId14"/>
          <w:pgSz w:w="12240" w:h="15840"/>
          <w:pgMar w:top="1530" w:right="1440" w:bottom="450" w:left="1440" w:header="630" w:footer="858" w:gutter="0"/>
          <w:pgNumType w:start="1" w:chapStyle="1"/>
          <w:cols w:space="720"/>
          <w:docGrid w:linePitch="360"/>
        </w:sectPr>
      </w:pPr>
    </w:p>
    <w:p w:rsidR="00DC6ED2" w:rsidRPr="00F42588" w:rsidRDefault="00DC6ED2" w:rsidP="00DC6ED2"/>
    <w:p w:rsidR="00DC6ED2" w:rsidRDefault="00DC6ED2" w:rsidP="00DC6ED2">
      <w:pPr>
        <w:tabs>
          <w:tab w:val="left" w:pos="1080"/>
        </w:tabs>
        <w:rPr>
          <w:b/>
        </w:rPr>
      </w:pPr>
      <w:r w:rsidRPr="004E4562">
        <w:rPr>
          <w:b/>
        </w:rPr>
        <w:t>PART 4:</w:t>
      </w:r>
      <w:r w:rsidRPr="004E4562">
        <w:rPr>
          <w:b/>
        </w:rPr>
        <w:tab/>
        <w:t>EXECUTION</w:t>
      </w:r>
    </w:p>
    <w:p w:rsidR="00DC6ED2" w:rsidRDefault="00DC6ED2" w:rsidP="00DC6ED2">
      <w:pPr>
        <w:tabs>
          <w:tab w:val="left" w:pos="1080"/>
        </w:tabs>
        <w:rPr>
          <w:b/>
        </w:rPr>
      </w:pPr>
    </w:p>
    <w:p w:rsidR="00DC6ED2" w:rsidRDefault="00DC6ED2" w:rsidP="00DC6ED2">
      <w:pPr>
        <w:tabs>
          <w:tab w:val="left" w:pos="1080"/>
        </w:tabs>
        <w:rPr>
          <w:b/>
        </w:rPr>
      </w:pPr>
      <w:r>
        <w:rPr>
          <w:b/>
        </w:rPr>
        <w:t>4.1</w:t>
      </w:r>
      <w:r>
        <w:rPr>
          <w:b/>
        </w:rPr>
        <w:tab/>
        <w:t>Manufacture and Construction</w:t>
      </w:r>
    </w:p>
    <w:p w:rsidR="00DC6ED2" w:rsidRDefault="00DC6ED2" w:rsidP="00DC6ED2">
      <w:pPr>
        <w:tabs>
          <w:tab w:val="left" w:pos="1080"/>
        </w:tabs>
        <w:rPr>
          <w:b/>
        </w:rPr>
      </w:pPr>
    </w:p>
    <w:p w:rsidR="00DC6ED2" w:rsidRDefault="00DC6ED2" w:rsidP="00DC6ED2">
      <w:pPr>
        <w:tabs>
          <w:tab w:val="left" w:pos="1080"/>
        </w:tabs>
        <w:rPr>
          <w:u w:val="single"/>
        </w:rPr>
      </w:pPr>
      <w:r>
        <w:t>4.1.1</w:t>
      </w:r>
      <w:r>
        <w:tab/>
      </w:r>
      <w:r>
        <w:rPr>
          <w:u w:val="single"/>
        </w:rPr>
        <w:t>Pipes</w:t>
      </w:r>
    </w:p>
    <w:p w:rsidR="00DC6ED2" w:rsidRDefault="00DC6ED2" w:rsidP="00DC6ED2">
      <w:pPr>
        <w:tabs>
          <w:tab w:val="left" w:pos="1080"/>
        </w:tabs>
        <w:rPr>
          <w:u w:val="single"/>
        </w:rPr>
      </w:pPr>
    </w:p>
    <w:p w:rsidR="00DC6ED2" w:rsidRDefault="00DC6ED2" w:rsidP="00DC6ED2">
      <w:pPr>
        <w:tabs>
          <w:tab w:val="left" w:pos="1080"/>
        </w:tabs>
        <w:ind w:left="1080"/>
        <w:jc w:val="both"/>
      </w:pPr>
      <w:r>
        <w:t>The</w:t>
      </w:r>
      <w:r w:rsidRPr="00452037">
        <w:rPr>
          <w:spacing w:val="5"/>
        </w:rPr>
        <w:t xml:space="preserve"> </w:t>
      </w:r>
      <w:r>
        <w:t>pipes</w:t>
      </w:r>
      <w:r w:rsidRPr="00452037">
        <w:rPr>
          <w:spacing w:val="-4"/>
        </w:rPr>
        <w:t xml:space="preserve"> </w:t>
      </w:r>
      <w:r>
        <w:t>to</w:t>
      </w:r>
      <w:r w:rsidRPr="00452037">
        <w:rPr>
          <w:spacing w:val="9"/>
        </w:rPr>
        <w:t xml:space="preserve"> </w:t>
      </w:r>
      <w:r>
        <w:t>be</w:t>
      </w:r>
      <w:r w:rsidRPr="00452037">
        <w:rPr>
          <w:spacing w:val="-11"/>
        </w:rPr>
        <w:t xml:space="preserve"> </w:t>
      </w:r>
      <w:r>
        <w:t>furnished</w:t>
      </w:r>
      <w:r w:rsidRPr="00452037">
        <w:rPr>
          <w:spacing w:val="22"/>
        </w:rPr>
        <w:t xml:space="preserve"> </w:t>
      </w:r>
      <w:r>
        <w:t>in</w:t>
      </w:r>
      <w:r w:rsidRPr="00452037">
        <w:rPr>
          <w:spacing w:val="-11"/>
        </w:rPr>
        <w:t xml:space="preserve"> </w:t>
      </w:r>
      <w:r>
        <w:t>the</w:t>
      </w:r>
      <w:r w:rsidRPr="00452037">
        <w:rPr>
          <w:spacing w:val="6"/>
        </w:rPr>
        <w:t xml:space="preserve"> </w:t>
      </w:r>
      <w:r>
        <w:t>diameters</w:t>
      </w:r>
      <w:r w:rsidRPr="00452037">
        <w:rPr>
          <w:spacing w:val="10"/>
        </w:rPr>
        <w:t xml:space="preserve"> </w:t>
      </w:r>
      <w:r>
        <w:t>specified</w:t>
      </w:r>
      <w:r w:rsidRPr="00452037">
        <w:rPr>
          <w:spacing w:val="7"/>
        </w:rPr>
        <w:t xml:space="preserve"> </w:t>
      </w:r>
      <w:r>
        <w:t>and</w:t>
      </w:r>
      <w:r w:rsidRPr="00452037">
        <w:rPr>
          <w:spacing w:val="-8"/>
        </w:rPr>
        <w:t xml:space="preserve"> </w:t>
      </w:r>
      <w:r>
        <w:t>within</w:t>
      </w:r>
      <w:r w:rsidRPr="00452037">
        <w:rPr>
          <w:spacing w:val="5"/>
        </w:rPr>
        <w:t xml:space="preserve"> </w:t>
      </w:r>
      <w:r>
        <w:t>the</w:t>
      </w:r>
      <w:r w:rsidRPr="00452037">
        <w:rPr>
          <w:spacing w:val="-2"/>
        </w:rPr>
        <w:t xml:space="preserve"> </w:t>
      </w:r>
      <w:r>
        <w:t>tolerances</w:t>
      </w:r>
      <w:r w:rsidRPr="00452037">
        <w:rPr>
          <w:w w:val="99"/>
        </w:rPr>
        <w:t xml:space="preserve"> </w:t>
      </w:r>
      <w:r>
        <w:t>specified</w:t>
      </w:r>
      <w:r w:rsidRPr="00452037">
        <w:rPr>
          <w:spacing w:val="15"/>
        </w:rPr>
        <w:t xml:space="preserve"> </w:t>
      </w:r>
      <w:r>
        <w:t>herein.</w:t>
      </w:r>
      <w:r w:rsidRPr="00452037">
        <w:rPr>
          <w:spacing w:val="45"/>
        </w:rPr>
        <w:t xml:space="preserve"> </w:t>
      </w:r>
      <w:r>
        <w:t>They</w:t>
      </w:r>
      <w:r w:rsidRPr="00452037">
        <w:rPr>
          <w:spacing w:val="14"/>
        </w:rPr>
        <w:t xml:space="preserve"> </w:t>
      </w:r>
      <w:r>
        <w:t>must</w:t>
      </w:r>
      <w:r w:rsidRPr="00452037">
        <w:rPr>
          <w:spacing w:val="1"/>
        </w:rPr>
        <w:t xml:space="preserve"> </w:t>
      </w:r>
      <w:r>
        <w:t>be</w:t>
      </w:r>
      <w:r w:rsidRPr="00452037">
        <w:rPr>
          <w:spacing w:val="-4"/>
        </w:rPr>
        <w:t xml:space="preserve"> </w:t>
      </w:r>
      <w:r>
        <w:t>manufactured</w:t>
      </w:r>
      <w:r w:rsidRPr="00452037">
        <w:rPr>
          <w:spacing w:val="11"/>
        </w:rPr>
        <w:t xml:space="preserve"> </w:t>
      </w:r>
      <w:r>
        <w:t>by</w:t>
      </w:r>
      <w:r w:rsidRPr="00452037">
        <w:rPr>
          <w:spacing w:val="-2"/>
        </w:rPr>
        <w:t xml:space="preserve"> </w:t>
      </w:r>
      <w:r>
        <w:t>the</w:t>
      </w:r>
      <w:r w:rsidRPr="00452037">
        <w:rPr>
          <w:spacing w:val="3"/>
        </w:rPr>
        <w:t xml:space="preserve"> </w:t>
      </w:r>
      <w:r>
        <w:t>centrifugal</w:t>
      </w:r>
      <w:r w:rsidRPr="00452037">
        <w:rPr>
          <w:spacing w:val="11"/>
        </w:rPr>
        <w:t xml:space="preserve"> </w:t>
      </w:r>
      <w:r>
        <w:t>casting</w:t>
      </w:r>
      <w:r w:rsidRPr="00452037">
        <w:rPr>
          <w:spacing w:val="17"/>
        </w:rPr>
        <w:t xml:space="preserve"> or filament wound </w:t>
      </w:r>
      <w:r>
        <w:t>process</w:t>
      </w:r>
      <w:r w:rsidRPr="00452037">
        <w:rPr>
          <w:spacing w:val="1"/>
        </w:rPr>
        <w:t xml:space="preserve"> </w:t>
      </w:r>
      <w:r>
        <w:t>to</w:t>
      </w:r>
      <w:r w:rsidRPr="00452037">
        <w:rPr>
          <w:spacing w:val="12"/>
        </w:rPr>
        <w:t xml:space="preserve"> </w:t>
      </w:r>
      <w:r>
        <w:t>result</w:t>
      </w:r>
      <w:r w:rsidRPr="00452037">
        <w:rPr>
          <w:w w:val="98"/>
        </w:rPr>
        <w:t xml:space="preserve"> </w:t>
      </w:r>
      <w:r>
        <w:t>in</w:t>
      </w:r>
      <w:r w:rsidRPr="00452037">
        <w:rPr>
          <w:spacing w:val="-2"/>
        </w:rPr>
        <w:t xml:space="preserve"> </w:t>
      </w:r>
      <w:r>
        <w:t>a</w:t>
      </w:r>
      <w:r w:rsidRPr="00452037">
        <w:rPr>
          <w:spacing w:val="-9"/>
        </w:rPr>
        <w:t xml:space="preserve"> </w:t>
      </w:r>
      <w:r>
        <w:t>dense,</w:t>
      </w:r>
      <w:r w:rsidRPr="00452037">
        <w:rPr>
          <w:spacing w:val="15"/>
        </w:rPr>
        <w:t xml:space="preserve"> </w:t>
      </w:r>
      <w:r>
        <w:t>nonporous,</w:t>
      </w:r>
      <w:r w:rsidRPr="00452037">
        <w:rPr>
          <w:spacing w:val="9"/>
        </w:rPr>
        <w:t xml:space="preserve"> </w:t>
      </w:r>
      <w:r>
        <w:t>corrosion-resistant,</w:t>
      </w:r>
      <w:r w:rsidRPr="00452037">
        <w:rPr>
          <w:spacing w:val="25"/>
        </w:rPr>
        <w:t xml:space="preserve"> </w:t>
      </w:r>
      <w:r>
        <w:t>consistent</w:t>
      </w:r>
      <w:r w:rsidRPr="00452037">
        <w:rPr>
          <w:spacing w:val="14"/>
        </w:rPr>
        <w:t xml:space="preserve"> </w:t>
      </w:r>
      <w:r>
        <w:t>composite</w:t>
      </w:r>
      <w:r w:rsidRPr="00452037">
        <w:rPr>
          <w:spacing w:val="4"/>
        </w:rPr>
        <w:t xml:space="preserve"> </w:t>
      </w:r>
      <w:r>
        <w:t>structure</w:t>
      </w:r>
      <w:r w:rsidRPr="00452037">
        <w:rPr>
          <w:spacing w:val="6"/>
        </w:rPr>
        <w:t xml:space="preserve"> </w:t>
      </w:r>
      <w:r>
        <w:t>to</w:t>
      </w:r>
      <w:r w:rsidRPr="00452037">
        <w:rPr>
          <w:spacing w:val="2"/>
        </w:rPr>
        <w:t xml:space="preserve"> </w:t>
      </w:r>
      <w:r>
        <w:t>meet</w:t>
      </w:r>
      <w:r w:rsidRPr="00452037">
        <w:rPr>
          <w:spacing w:val="-9"/>
        </w:rPr>
        <w:t xml:space="preserve"> </w:t>
      </w:r>
      <w:r>
        <w:t>the</w:t>
      </w:r>
      <w:r w:rsidRPr="00452037">
        <w:rPr>
          <w:w w:val="98"/>
        </w:rPr>
        <w:t xml:space="preserve"> </w:t>
      </w:r>
      <w:r>
        <w:t>operating</w:t>
      </w:r>
      <w:r w:rsidRPr="00452037">
        <w:rPr>
          <w:spacing w:val="15"/>
        </w:rPr>
        <w:t xml:space="preserve"> </w:t>
      </w:r>
      <w:r>
        <w:t xml:space="preserve">conditions. </w:t>
      </w:r>
      <w:r w:rsidRPr="00452037">
        <w:rPr>
          <w:spacing w:val="21"/>
        </w:rPr>
        <w:t xml:space="preserve"> </w:t>
      </w:r>
      <w:r>
        <w:t>Stiffening</w:t>
      </w:r>
      <w:r w:rsidRPr="00452037">
        <w:rPr>
          <w:spacing w:val="18"/>
        </w:rPr>
        <w:t xml:space="preserve"> </w:t>
      </w:r>
      <w:r>
        <w:t>ribs</w:t>
      </w:r>
      <w:r w:rsidRPr="00452037">
        <w:rPr>
          <w:spacing w:val="-6"/>
        </w:rPr>
        <w:t xml:space="preserve"> </w:t>
      </w:r>
      <w:r>
        <w:t>or</w:t>
      </w:r>
      <w:r w:rsidRPr="00452037">
        <w:rPr>
          <w:spacing w:val="7"/>
        </w:rPr>
        <w:t xml:space="preserve"> </w:t>
      </w:r>
      <w:r>
        <w:t>rings are</w:t>
      </w:r>
      <w:r w:rsidRPr="00452037">
        <w:rPr>
          <w:spacing w:val="9"/>
        </w:rPr>
        <w:t xml:space="preserve"> </w:t>
      </w:r>
      <w:r>
        <w:t>not</w:t>
      </w:r>
      <w:r w:rsidRPr="00452037">
        <w:rPr>
          <w:spacing w:val="-11"/>
        </w:rPr>
        <w:t xml:space="preserve"> </w:t>
      </w:r>
      <w:r>
        <w:t>to</w:t>
      </w:r>
      <w:r w:rsidRPr="00452037">
        <w:rPr>
          <w:spacing w:val="5"/>
        </w:rPr>
        <w:t xml:space="preserve"> </w:t>
      </w:r>
      <w:r>
        <w:t>be</w:t>
      </w:r>
      <w:r w:rsidRPr="00452037">
        <w:rPr>
          <w:spacing w:val="-5"/>
        </w:rPr>
        <w:t xml:space="preserve"> </w:t>
      </w:r>
      <w:r>
        <w:t>used.</w:t>
      </w:r>
    </w:p>
    <w:p w:rsidR="00DC6ED2" w:rsidRDefault="00DC6ED2" w:rsidP="00DC6ED2">
      <w:pPr>
        <w:tabs>
          <w:tab w:val="left" w:pos="1080"/>
        </w:tabs>
        <w:ind w:left="1080"/>
        <w:jc w:val="both"/>
      </w:pPr>
    </w:p>
    <w:p w:rsidR="00DC6ED2" w:rsidRDefault="00DC6ED2" w:rsidP="00DC6ED2">
      <w:pPr>
        <w:tabs>
          <w:tab w:val="left" w:pos="1080"/>
        </w:tabs>
        <w:jc w:val="both"/>
        <w:rPr>
          <w:u w:val="single"/>
        </w:rPr>
      </w:pPr>
      <w:r>
        <w:t>4.1.2</w:t>
      </w:r>
      <w:r>
        <w:tab/>
      </w:r>
      <w:r w:rsidRPr="00B46C1F">
        <w:rPr>
          <w:u w:val="single"/>
        </w:rPr>
        <w:t>Joints</w:t>
      </w:r>
    </w:p>
    <w:p w:rsidR="00DC6ED2" w:rsidRDefault="00DC6ED2" w:rsidP="00DC6ED2">
      <w:pPr>
        <w:tabs>
          <w:tab w:val="left" w:pos="1080"/>
        </w:tabs>
        <w:jc w:val="both"/>
        <w:rPr>
          <w:u w:val="single"/>
        </w:rPr>
      </w:pPr>
    </w:p>
    <w:p w:rsidR="00DC6ED2" w:rsidRDefault="00DC6ED2" w:rsidP="00DC6ED2">
      <w:pPr>
        <w:tabs>
          <w:tab w:val="left" w:pos="1080"/>
        </w:tabs>
        <w:ind w:left="1080" w:hanging="1080"/>
        <w:jc w:val="both"/>
      </w:pPr>
      <w:r>
        <w:tab/>
      </w:r>
      <w:r w:rsidRPr="00B46C1F">
        <w:t>Unless otherwise specified, the pipe to be field connected with fiberglass sleeve couplings that utilize elastomeric sealing rings as the sole means to maintain joint water tightness. The joints must meet the performance requirements of ASTM D-4161. The joint sleeves on jacking pipe shall have a maximum outside diameter no greater than the outside diameter of the pipe.</w:t>
      </w:r>
    </w:p>
    <w:p w:rsidR="00DC6ED2" w:rsidRDefault="00DC6ED2" w:rsidP="00DC6ED2">
      <w:pPr>
        <w:tabs>
          <w:tab w:val="left" w:pos="1080"/>
        </w:tabs>
        <w:ind w:left="1080" w:hanging="1080"/>
        <w:jc w:val="both"/>
      </w:pPr>
    </w:p>
    <w:p w:rsidR="00DC6ED2" w:rsidRDefault="00DC6ED2" w:rsidP="00DC6ED2">
      <w:pPr>
        <w:tabs>
          <w:tab w:val="left" w:pos="1080"/>
        </w:tabs>
        <w:ind w:left="1080" w:hanging="1080"/>
        <w:jc w:val="both"/>
        <w:rPr>
          <w:u w:val="single"/>
        </w:rPr>
      </w:pPr>
      <w:r>
        <w:t>4.1.3</w:t>
      </w:r>
      <w:r>
        <w:tab/>
      </w:r>
      <w:r w:rsidRPr="00B46C1F">
        <w:rPr>
          <w:u w:val="single"/>
        </w:rPr>
        <w:t>Fittings</w:t>
      </w:r>
    </w:p>
    <w:p w:rsidR="00DC6ED2" w:rsidRDefault="00DC6ED2" w:rsidP="00DC6ED2">
      <w:pPr>
        <w:tabs>
          <w:tab w:val="left" w:pos="1080"/>
        </w:tabs>
        <w:ind w:left="1080" w:hanging="1080"/>
        <w:jc w:val="both"/>
      </w:pPr>
    </w:p>
    <w:p w:rsidR="00DC6ED2" w:rsidRDefault="00DC6ED2" w:rsidP="00DC6ED2">
      <w:pPr>
        <w:tabs>
          <w:tab w:val="left" w:pos="1080"/>
        </w:tabs>
        <w:ind w:left="1080" w:hanging="1080"/>
        <w:jc w:val="both"/>
      </w:pPr>
      <w:r>
        <w:tab/>
      </w:r>
      <w:r w:rsidRPr="00B46C1F">
        <w:t xml:space="preserve">Flanges, elbows, reducers, tees, wyes and other fittings, when installed, to </w:t>
      </w:r>
      <w:proofErr w:type="gramStart"/>
      <w:r w:rsidRPr="00B46C1F">
        <w:t>be capable of withstanding</w:t>
      </w:r>
      <w:proofErr w:type="gramEnd"/>
      <w:r w:rsidRPr="00B46C1F">
        <w:t xml:space="preserve"> all operating conditions.  They may be contact molded or manufactured from mitered sections of pipe joined by glass fiber reinforced overlays.</w:t>
      </w:r>
    </w:p>
    <w:p w:rsidR="00DC6ED2" w:rsidRDefault="00DC6ED2" w:rsidP="00DC6ED2">
      <w:pPr>
        <w:tabs>
          <w:tab w:val="left" w:pos="1080"/>
        </w:tabs>
        <w:ind w:left="1080" w:hanging="1080"/>
        <w:jc w:val="both"/>
      </w:pPr>
    </w:p>
    <w:p w:rsidR="00DC6ED2" w:rsidRDefault="00DC6ED2" w:rsidP="00DC6ED2">
      <w:pPr>
        <w:tabs>
          <w:tab w:val="left" w:pos="1080"/>
        </w:tabs>
        <w:ind w:left="1080" w:hanging="1080"/>
        <w:jc w:val="both"/>
        <w:rPr>
          <w:u w:val="single"/>
        </w:rPr>
      </w:pPr>
      <w:r>
        <w:t>4.1.4</w:t>
      </w:r>
      <w:r>
        <w:tab/>
      </w:r>
      <w:r>
        <w:rPr>
          <w:u w:val="single"/>
        </w:rPr>
        <w:t>Jacking Load</w:t>
      </w:r>
    </w:p>
    <w:p w:rsidR="00DC6ED2" w:rsidRDefault="00DC6ED2" w:rsidP="00DC6ED2">
      <w:pPr>
        <w:tabs>
          <w:tab w:val="left" w:pos="1080"/>
        </w:tabs>
        <w:ind w:left="1080" w:hanging="1080"/>
        <w:jc w:val="both"/>
        <w:rPr>
          <w:u w:val="single"/>
        </w:rPr>
      </w:pPr>
    </w:p>
    <w:p w:rsidR="00DC6ED2" w:rsidRDefault="00DC6ED2" w:rsidP="00DC6ED2">
      <w:pPr>
        <w:tabs>
          <w:tab w:val="left" w:pos="1080"/>
        </w:tabs>
        <w:ind w:left="1080" w:hanging="1080"/>
        <w:jc w:val="both"/>
      </w:pPr>
      <w:r>
        <w:tab/>
        <w:t>The</w:t>
      </w:r>
      <w:r>
        <w:rPr>
          <w:spacing w:val="5"/>
        </w:rPr>
        <w:t xml:space="preserve"> </w:t>
      </w:r>
      <w:r>
        <w:t>contractor</w:t>
      </w:r>
      <w:r>
        <w:rPr>
          <w:spacing w:val="11"/>
        </w:rPr>
        <w:t xml:space="preserve"> </w:t>
      </w:r>
      <w:r>
        <w:t>must</w:t>
      </w:r>
      <w:r>
        <w:rPr>
          <w:spacing w:val="-9"/>
        </w:rPr>
        <w:t xml:space="preserve"> </w:t>
      </w:r>
      <w:r>
        <w:t>control</w:t>
      </w:r>
      <w:r>
        <w:rPr>
          <w:spacing w:val="-9"/>
        </w:rPr>
        <w:t xml:space="preserve"> </w:t>
      </w:r>
      <w:r>
        <w:t>the</w:t>
      </w:r>
      <w:r>
        <w:rPr>
          <w:spacing w:val="-12"/>
        </w:rPr>
        <w:t xml:space="preserve"> </w:t>
      </w:r>
      <w:r>
        <w:t>jacking</w:t>
      </w:r>
      <w:r>
        <w:rPr>
          <w:spacing w:val="28"/>
        </w:rPr>
        <w:t xml:space="preserve"> </w:t>
      </w:r>
      <w:r>
        <w:t>loads</w:t>
      </w:r>
      <w:r>
        <w:rPr>
          <w:spacing w:val="-5"/>
        </w:rPr>
        <w:t xml:space="preserve"> </w:t>
      </w:r>
      <w:r>
        <w:t>within</w:t>
      </w:r>
      <w:r>
        <w:rPr>
          <w:spacing w:val="10"/>
        </w:rPr>
        <w:t xml:space="preserve"> </w:t>
      </w:r>
      <w:r>
        <w:t>the</w:t>
      </w:r>
      <w:r>
        <w:rPr>
          <w:spacing w:val="4"/>
        </w:rPr>
        <w:t xml:space="preserve"> </w:t>
      </w:r>
      <w:r>
        <w:t>safe</w:t>
      </w:r>
      <w:r>
        <w:rPr>
          <w:spacing w:val="9"/>
        </w:rPr>
        <w:t xml:space="preserve"> </w:t>
      </w:r>
      <w:r>
        <w:t>limits</w:t>
      </w:r>
      <w:r>
        <w:rPr>
          <w:spacing w:val="1"/>
        </w:rPr>
        <w:t xml:space="preserve"> </w:t>
      </w:r>
      <w:r>
        <w:t>of</w:t>
      </w:r>
      <w:r>
        <w:rPr>
          <w:spacing w:val="-4"/>
        </w:rPr>
        <w:t xml:space="preserve"> </w:t>
      </w:r>
      <w:r>
        <w:t>the</w:t>
      </w:r>
      <w:r>
        <w:rPr>
          <w:spacing w:val="-2"/>
        </w:rPr>
        <w:t xml:space="preserve"> </w:t>
      </w:r>
      <w:r>
        <w:t>pipe</w:t>
      </w:r>
      <w:r>
        <w:rPr>
          <w:spacing w:val="-3"/>
        </w:rPr>
        <w:t xml:space="preserve"> </w:t>
      </w:r>
      <w:r>
        <w:t>as</w:t>
      </w:r>
      <w:r>
        <w:rPr>
          <w:spacing w:val="10"/>
        </w:rPr>
        <w:t xml:space="preserve"> </w:t>
      </w:r>
      <w:r>
        <w:t>recommended</w:t>
      </w:r>
      <w:r>
        <w:rPr>
          <w:spacing w:val="18"/>
        </w:rPr>
        <w:t xml:space="preserve"> </w:t>
      </w:r>
      <w:r>
        <w:t>by</w:t>
      </w:r>
      <w:r>
        <w:rPr>
          <w:spacing w:val="-3"/>
        </w:rPr>
        <w:t xml:space="preserve"> </w:t>
      </w:r>
      <w:r>
        <w:t>the</w:t>
      </w:r>
      <w:r>
        <w:rPr>
          <w:spacing w:val="10"/>
        </w:rPr>
        <w:t xml:space="preserve"> </w:t>
      </w:r>
      <w:r>
        <w:t>pipe</w:t>
      </w:r>
      <w:r>
        <w:rPr>
          <w:spacing w:val="8"/>
        </w:rPr>
        <w:t xml:space="preserve"> </w:t>
      </w:r>
      <w:r>
        <w:t>manufacturer.</w:t>
      </w:r>
    </w:p>
    <w:p w:rsidR="00DC6ED2" w:rsidRDefault="00DC6ED2" w:rsidP="00DC6ED2">
      <w:pPr>
        <w:tabs>
          <w:tab w:val="left" w:pos="1080"/>
        </w:tabs>
        <w:ind w:left="1080" w:hanging="1080"/>
        <w:jc w:val="both"/>
      </w:pPr>
    </w:p>
    <w:p w:rsidR="00DC6ED2" w:rsidRDefault="00DC6ED2" w:rsidP="00DC6ED2">
      <w:pPr>
        <w:tabs>
          <w:tab w:val="left" w:pos="1080"/>
        </w:tabs>
        <w:ind w:left="1080" w:hanging="1080"/>
        <w:jc w:val="both"/>
        <w:rPr>
          <w:b/>
        </w:rPr>
      </w:pPr>
      <w:r>
        <w:rPr>
          <w:b/>
        </w:rPr>
        <w:t xml:space="preserve">4.2 </w:t>
      </w:r>
      <w:r>
        <w:rPr>
          <w:b/>
        </w:rPr>
        <w:tab/>
        <w:t>Dimensions</w:t>
      </w:r>
    </w:p>
    <w:p w:rsidR="00DC6ED2" w:rsidRDefault="00DC6ED2" w:rsidP="00DC6ED2">
      <w:pPr>
        <w:tabs>
          <w:tab w:val="left" w:pos="1080"/>
        </w:tabs>
        <w:ind w:left="1080" w:hanging="1080"/>
        <w:jc w:val="both"/>
        <w:rPr>
          <w:b/>
        </w:rPr>
      </w:pPr>
    </w:p>
    <w:p w:rsidR="00DC6ED2" w:rsidRDefault="00DC6ED2" w:rsidP="00DC6ED2">
      <w:pPr>
        <w:tabs>
          <w:tab w:val="left" w:pos="1080"/>
        </w:tabs>
        <w:ind w:left="1080" w:hanging="1080"/>
        <w:jc w:val="both"/>
        <w:rPr>
          <w:u w:val="single"/>
        </w:rPr>
      </w:pPr>
      <w:r>
        <w:t>4.2.1</w:t>
      </w:r>
      <w:r>
        <w:tab/>
      </w:r>
      <w:r>
        <w:rPr>
          <w:u w:val="single"/>
        </w:rPr>
        <w:t>Wall Thickness</w:t>
      </w:r>
    </w:p>
    <w:p w:rsidR="00DC6ED2" w:rsidRDefault="00DC6ED2" w:rsidP="00DC6ED2">
      <w:pPr>
        <w:tabs>
          <w:tab w:val="left" w:pos="1080"/>
        </w:tabs>
        <w:ind w:left="1080" w:hanging="1080"/>
        <w:jc w:val="both"/>
      </w:pPr>
    </w:p>
    <w:p w:rsidR="00DC6ED2" w:rsidRDefault="00DC6ED2" w:rsidP="00DC6ED2">
      <w:pPr>
        <w:tabs>
          <w:tab w:val="left" w:pos="1080"/>
        </w:tabs>
        <w:ind w:left="1080" w:hanging="1080"/>
        <w:jc w:val="both"/>
      </w:pPr>
      <w:r>
        <w:tab/>
      </w:r>
      <w:r w:rsidRPr="00B46C1F">
        <w:t>The average wall thickness of the pipe shall not be less than the nominal wall thickness published in the manufacturer's literature and the minimum wall thickness at any point shall not be less than 87.5% of the nominal wall thickness when measured in accordance to test method of stiffness of ASTM D-3262 or ASTM D-3754.</w:t>
      </w:r>
    </w:p>
    <w:p w:rsidR="00DC6ED2" w:rsidRDefault="00DC6ED2" w:rsidP="00DC6ED2">
      <w:pPr>
        <w:tabs>
          <w:tab w:val="left" w:pos="1080"/>
        </w:tabs>
        <w:ind w:left="1080" w:hanging="1080"/>
        <w:jc w:val="both"/>
      </w:pPr>
    </w:p>
    <w:p w:rsidR="00DC6ED2" w:rsidRDefault="00DC6ED2" w:rsidP="00DC6ED2">
      <w:pPr>
        <w:tabs>
          <w:tab w:val="left" w:pos="1080"/>
        </w:tabs>
        <w:ind w:left="1080" w:hanging="1080"/>
        <w:jc w:val="both"/>
        <w:rPr>
          <w:u w:val="single"/>
        </w:rPr>
      </w:pPr>
      <w:r>
        <w:t>4.2.2</w:t>
      </w:r>
      <w:r>
        <w:tab/>
      </w:r>
      <w:r w:rsidRPr="00B46C1F">
        <w:rPr>
          <w:u w:val="single"/>
        </w:rPr>
        <w:t>End Squareness</w:t>
      </w:r>
    </w:p>
    <w:p w:rsidR="00DC6ED2" w:rsidRDefault="00DC6ED2" w:rsidP="00DC6ED2">
      <w:pPr>
        <w:tabs>
          <w:tab w:val="left" w:pos="1080"/>
        </w:tabs>
        <w:ind w:left="1080"/>
        <w:jc w:val="both"/>
      </w:pPr>
    </w:p>
    <w:p w:rsidR="00DC6ED2" w:rsidRDefault="00DC6ED2" w:rsidP="00DC6ED2">
      <w:pPr>
        <w:tabs>
          <w:tab w:val="left" w:pos="1080"/>
        </w:tabs>
        <w:ind w:left="1080"/>
        <w:jc w:val="both"/>
      </w:pPr>
      <w:r w:rsidRPr="00B46C1F">
        <w:t>All pipe ends to be square to the pipe axis. (±¼” or ±0.5% of the nominal diameter of the pipe, whichever is greater)</w:t>
      </w:r>
    </w:p>
    <w:p w:rsidR="00DC6ED2" w:rsidRDefault="00DC6ED2" w:rsidP="00DC6ED2">
      <w:pPr>
        <w:tabs>
          <w:tab w:val="left" w:pos="1080"/>
        </w:tabs>
        <w:ind w:left="1080"/>
        <w:jc w:val="both"/>
      </w:pPr>
    </w:p>
    <w:p w:rsidR="00DC6ED2" w:rsidRPr="00B46C1F" w:rsidRDefault="00DC6ED2" w:rsidP="00DC6ED2">
      <w:pPr>
        <w:tabs>
          <w:tab w:val="left" w:pos="1080"/>
        </w:tabs>
        <w:ind w:left="1080"/>
        <w:jc w:val="both"/>
      </w:pPr>
    </w:p>
    <w:p w:rsidR="00DC6ED2" w:rsidRDefault="00DC6ED2" w:rsidP="00DC6ED2">
      <w:pPr>
        <w:tabs>
          <w:tab w:val="left" w:pos="1080"/>
        </w:tabs>
        <w:rPr>
          <w:b/>
        </w:rPr>
        <w:sectPr w:rsidR="00DC6ED2" w:rsidSect="004E4562">
          <w:footerReference w:type="default" r:id="rId15"/>
          <w:pgSz w:w="12240" w:h="15840"/>
          <w:pgMar w:top="1530" w:right="1440" w:bottom="450" w:left="1440" w:header="630" w:footer="858" w:gutter="0"/>
          <w:pgNumType w:start="1" w:chapStyle="1"/>
          <w:cols w:space="720"/>
          <w:docGrid w:linePitch="360"/>
        </w:sectPr>
      </w:pPr>
    </w:p>
    <w:p w:rsidR="00DC6ED2" w:rsidRPr="004E4562" w:rsidRDefault="00DC6ED2" w:rsidP="00DC6ED2">
      <w:pPr>
        <w:tabs>
          <w:tab w:val="left" w:pos="1080"/>
        </w:tabs>
        <w:rPr>
          <w:b/>
        </w:rPr>
      </w:pPr>
    </w:p>
    <w:p w:rsidR="00DC6ED2" w:rsidRDefault="00DC6ED2" w:rsidP="00DC6ED2">
      <w:pPr>
        <w:ind w:left="1080" w:hanging="1080"/>
        <w:rPr>
          <w:u w:val="single"/>
        </w:rPr>
      </w:pPr>
      <w:r>
        <w:t>4.2.3</w:t>
      </w:r>
      <w:r>
        <w:tab/>
      </w:r>
      <w:r>
        <w:rPr>
          <w:u w:val="single"/>
        </w:rPr>
        <w:t>Tolerance of Fittings</w:t>
      </w:r>
    </w:p>
    <w:p w:rsidR="00DC6ED2" w:rsidRDefault="00DC6ED2" w:rsidP="00DC6ED2">
      <w:pPr>
        <w:ind w:left="1080" w:hanging="1080"/>
        <w:rPr>
          <w:u w:val="single"/>
        </w:rPr>
      </w:pPr>
    </w:p>
    <w:p w:rsidR="00DC6ED2" w:rsidRPr="00B46C1F" w:rsidRDefault="00DC6ED2" w:rsidP="00DC6ED2">
      <w:pPr>
        <w:ind w:left="1080"/>
      </w:pPr>
      <w:r w:rsidRPr="00B46C1F">
        <w:t>The tolerance of the angle of an elbow and the angle between the main and leg of a wye or tee to be ±2 degrees. The tolerance on the laying length of a fitting to be ±2 inches.</w:t>
      </w:r>
    </w:p>
    <w:p w:rsidR="00DC6ED2" w:rsidRDefault="00DC6ED2" w:rsidP="00DC6ED2">
      <w:pPr>
        <w:rPr>
          <w:b/>
        </w:rPr>
      </w:pPr>
    </w:p>
    <w:p w:rsidR="00DC6ED2" w:rsidRDefault="00DC6ED2" w:rsidP="00DC6ED2">
      <w:pPr>
        <w:ind w:left="1080" w:hanging="1080"/>
        <w:rPr>
          <w:b/>
        </w:rPr>
      </w:pPr>
      <w:r>
        <w:rPr>
          <w:b/>
        </w:rPr>
        <w:t>4.3</w:t>
      </w:r>
      <w:r>
        <w:rPr>
          <w:b/>
        </w:rPr>
        <w:tab/>
        <w:t>Deflection</w:t>
      </w:r>
    </w:p>
    <w:p w:rsidR="00DC6ED2" w:rsidRDefault="00DC6ED2" w:rsidP="00DC6ED2">
      <w:pPr>
        <w:ind w:left="1080" w:hanging="1080"/>
        <w:rPr>
          <w:b/>
        </w:rPr>
      </w:pPr>
    </w:p>
    <w:p w:rsidR="00DC6ED2" w:rsidRDefault="00DC6ED2" w:rsidP="00DC6ED2">
      <w:pPr>
        <w:ind w:left="1080"/>
        <w:jc w:val="both"/>
      </w:pPr>
      <w:r w:rsidRPr="00446EBE">
        <w:t xml:space="preserve">A pipe submittal will be required from the manufacturer indicating the inside diameter of the pipe to be installed and the manufacturing tolerances. Maximum allowable deflection is 3% (30 days after installation) and 5% long term deflection; allowable deflection will include manufacturing tolerances and will not be in addition to. If the pipe is over deflected in an "other than open cut" section, either before or after grouting, it shall be removed and new pipe will </w:t>
      </w:r>
      <w:proofErr w:type="gramStart"/>
      <w:r w:rsidRPr="00446EBE">
        <w:t>be  installed</w:t>
      </w:r>
      <w:proofErr w:type="gramEnd"/>
      <w:r w:rsidRPr="00446EBE">
        <w:t>, or a quality, structurally sound repair agreed upon by the owner will be made.</w:t>
      </w:r>
    </w:p>
    <w:p w:rsidR="00DC6ED2" w:rsidRDefault="00DC6ED2" w:rsidP="00DC6ED2">
      <w:pPr>
        <w:ind w:left="1080"/>
        <w:jc w:val="both"/>
      </w:pPr>
    </w:p>
    <w:p w:rsidR="00DC6ED2" w:rsidRPr="001770C4" w:rsidRDefault="00DC6ED2" w:rsidP="00DC6ED2">
      <w:pPr>
        <w:pStyle w:val="ListParagraph"/>
        <w:numPr>
          <w:ilvl w:val="1"/>
          <w:numId w:val="1"/>
        </w:numPr>
        <w:ind w:left="1080" w:hanging="1080"/>
        <w:jc w:val="both"/>
        <w:rPr>
          <w:b/>
        </w:rPr>
      </w:pPr>
      <w:r w:rsidRPr="001770C4">
        <w:rPr>
          <w:b/>
        </w:rPr>
        <w:t>Testing</w:t>
      </w:r>
    </w:p>
    <w:p w:rsidR="00DC6ED2" w:rsidRDefault="00DC6ED2" w:rsidP="00DC6ED2">
      <w:pPr>
        <w:jc w:val="both"/>
      </w:pPr>
    </w:p>
    <w:p w:rsidR="00DC6ED2" w:rsidRDefault="00DC6ED2" w:rsidP="00DC6ED2">
      <w:pPr>
        <w:pStyle w:val="ListParagraph"/>
        <w:numPr>
          <w:ilvl w:val="0"/>
          <w:numId w:val="7"/>
        </w:numPr>
        <w:ind w:left="1440"/>
        <w:jc w:val="both"/>
      </w:pPr>
      <w:r w:rsidRPr="001770C4">
        <w:t>The physical properties and characteristics of the pipes used in the project to have been determined by prototype testing of the manufactured product. These tests need not be conducted specifically for this project if prior tests on similar product of the same stiffness class and diameter have been previously completed. The Contractor is to obtain copies of all test results which must be retained and are to be made available to the Engineer.</w:t>
      </w:r>
    </w:p>
    <w:p w:rsidR="00DC6ED2" w:rsidRDefault="00DC6ED2" w:rsidP="00DC6ED2">
      <w:pPr>
        <w:jc w:val="both"/>
      </w:pPr>
    </w:p>
    <w:p w:rsidR="00DC6ED2" w:rsidRDefault="00DC6ED2" w:rsidP="00DC6ED2">
      <w:pPr>
        <w:pStyle w:val="ListParagraph"/>
        <w:numPr>
          <w:ilvl w:val="0"/>
          <w:numId w:val="7"/>
        </w:numPr>
        <w:ind w:left="1440"/>
        <w:jc w:val="both"/>
      </w:pPr>
      <w:r>
        <w:t xml:space="preserve">Joints - </w:t>
      </w:r>
      <w:r w:rsidRPr="001770C4">
        <w:t>Coupling joints to be qualified per the tests of Section 7 of ASTM D-4161.</w:t>
      </w:r>
    </w:p>
    <w:p w:rsidR="00DC6ED2" w:rsidRDefault="00DC6ED2" w:rsidP="00DC6ED2">
      <w:pPr>
        <w:pStyle w:val="ListParagraph"/>
      </w:pPr>
    </w:p>
    <w:p w:rsidR="00DC6ED2" w:rsidRPr="00887015" w:rsidRDefault="00DC6ED2" w:rsidP="00DC6ED2">
      <w:pPr>
        <w:pStyle w:val="ListParagraph"/>
        <w:numPr>
          <w:ilvl w:val="0"/>
          <w:numId w:val="7"/>
        </w:numPr>
        <w:ind w:left="1440"/>
        <w:jc w:val="both"/>
      </w:pPr>
      <w:r w:rsidRPr="00887015">
        <w:t>Installed Pipe - Joints are to be individually tested in accordance with section 507 of the NCTCOG Public Works Construction Standards and the City of Dallas Addendum thereto. Total seepage in infiltration of ground water for both the pipe and the joint shall be zero (0).</w:t>
      </w:r>
    </w:p>
    <w:p w:rsidR="00DC6ED2" w:rsidRDefault="00DC6ED2" w:rsidP="00DC6ED2">
      <w:pPr>
        <w:jc w:val="both"/>
      </w:pPr>
    </w:p>
    <w:p w:rsidR="00DC6ED2" w:rsidRPr="001770C4" w:rsidRDefault="00DC6ED2" w:rsidP="00DC6ED2">
      <w:pPr>
        <w:pStyle w:val="ListParagraph"/>
        <w:numPr>
          <w:ilvl w:val="0"/>
          <w:numId w:val="7"/>
        </w:numPr>
        <w:ind w:left="1440"/>
        <w:jc w:val="both"/>
      </w:pPr>
      <w:r w:rsidRPr="001770C4">
        <w:t>Rejected pipe must be identified by the manufacturer in a manner that will insure it will not be used on this project. The owner must agree to the method of identification of rejected pipe.</w:t>
      </w:r>
    </w:p>
    <w:p w:rsidR="00DC6ED2" w:rsidRDefault="00DC6ED2" w:rsidP="00DC6ED2">
      <w:pPr>
        <w:pStyle w:val="ListParagraph"/>
        <w:ind w:left="1440"/>
        <w:jc w:val="both"/>
      </w:pPr>
    </w:p>
    <w:p w:rsidR="00DC6ED2" w:rsidRDefault="00DC6ED2" w:rsidP="00DC6ED2">
      <w:pPr>
        <w:pStyle w:val="ListParagraph"/>
        <w:tabs>
          <w:tab w:val="left" w:pos="1440"/>
          <w:tab w:val="left" w:pos="1530"/>
          <w:tab w:val="left" w:pos="1800"/>
        </w:tabs>
        <w:ind w:left="1440"/>
        <w:jc w:val="both"/>
      </w:pPr>
    </w:p>
    <w:p w:rsidR="00DC6ED2" w:rsidRDefault="00DC6ED2" w:rsidP="00DC6ED2">
      <w:pPr>
        <w:pStyle w:val="ListParagraph"/>
        <w:tabs>
          <w:tab w:val="left" w:pos="1080"/>
          <w:tab w:val="left" w:pos="1350"/>
          <w:tab w:val="left" w:pos="1530"/>
          <w:tab w:val="left" w:pos="1800"/>
        </w:tabs>
        <w:ind w:left="0"/>
        <w:jc w:val="both"/>
        <w:rPr>
          <w:b/>
        </w:rPr>
      </w:pPr>
      <w:r w:rsidRPr="001770C4">
        <w:rPr>
          <w:b/>
        </w:rPr>
        <w:t xml:space="preserve">4.5 </w:t>
      </w:r>
      <w:r>
        <w:rPr>
          <w:b/>
        </w:rPr>
        <w:tab/>
      </w:r>
      <w:r w:rsidRPr="001770C4">
        <w:rPr>
          <w:b/>
        </w:rPr>
        <w:t>Marking</w:t>
      </w:r>
    </w:p>
    <w:p w:rsidR="00DC6ED2" w:rsidRDefault="00DC6ED2" w:rsidP="00DC6ED2">
      <w:pPr>
        <w:pStyle w:val="ListParagraph"/>
        <w:tabs>
          <w:tab w:val="left" w:pos="1080"/>
          <w:tab w:val="left" w:pos="1350"/>
          <w:tab w:val="left" w:pos="1530"/>
          <w:tab w:val="left" w:pos="1800"/>
        </w:tabs>
        <w:ind w:left="0"/>
        <w:jc w:val="both"/>
        <w:rPr>
          <w:b/>
        </w:rPr>
      </w:pPr>
    </w:p>
    <w:p w:rsidR="00DC6ED2" w:rsidRPr="001770C4" w:rsidRDefault="00DC6ED2" w:rsidP="00DC6ED2">
      <w:pPr>
        <w:pStyle w:val="ListParagraph"/>
        <w:tabs>
          <w:tab w:val="left" w:pos="1080"/>
          <w:tab w:val="left" w:pos="1350"/>
          <w:tab w:val="left" w:pos="1530"/>
          <w:tab w:val="left" w:pos="1800"/>
        </w:tabs>
        <w:ind w:left="1080"/>
        <w:jc w:val="both"/>
      </w:pPr>
      <w:r w:rsidRPr="001770C4">
        <w:t>Each pipe shall be clearly marked on the exterior surface of the pipe barrel with the nominal diameter, pipe stiffness, date of manufacture, the name or trademark of the manufacturer and the manufacturer's Quality Assurance stamp of approval in accordance with ASTM standards. Marking shall be indented on the pipe sections or painted thereon with waterproof paint.</w:t>
      </w:r>
    </w:p>
    <w:p w:rsidR="00DC6ED2" w:rsidRDefault="00DC6ED2" w:rsidP="00DC6ED2">
      <w:pPr>
        <w:pStyle w:val="ListParagraph"/>
      </w:pPr>
    </w:p>
    <w:p w:rsidR="00DC6ED2" w:rsidRDefault="00DC6ED2" w:rsidP="00DC6ED2">
      <w:pPr>
        <w:pStyle w:val="ListParagraph"/>
        <w:sectPr w:rsidR="00DC6ED2" w:rsidSect="004E4562">
          <w:footerReference w:type="default" r:id="rId16"/>
          <w:pgSz w:w="12240" w:h="15840"/>
          <w:pgMar w:top="1530" w:right="1440" w:bottom="450" w:left="1440" w:header="630" w:footer="858" w:gutter="0"/>
          <w:pgNumType w:start="1" w:chapStyle="1"/>
          <w:cols w:space="720"/>
          <w:docGrid w:linePitch="360"/>
        </w:sectPr>
      </w:pPr>
    </w:p>
    <w:p w:rsidR="00DC6ED2" w:rsidRDefault="00DC6ED2" w:rsidP="00DC6ED2">
      <w:pPr>
        <w:pStyle w:val="ListParagraph"/>
      </w:pPr>
    </w:p>
    <w:p w:rsidR="00DC6ED2" w:rsidRPr="001770C4" w:rsidRDefault="00DC6ED2" w:rsidP="00DC6ED2">
      <w:pPr>
        <w:pStyle w:val="ListParagraph"/>
        <w:ind w:left="1080" w:hanging="1080"/>
        <w:rPr>
          <w:b/>
        </w:rPr>
      </w:pPr>
      <w:r w:rsidRPr="001770C4">
        <w:rPr>
          <w:b/>
        </w:rPr>
        <w:t xml:space="preserve">PART 5: </w:t>
      </w:r>
      <w:r w:rsidRPr="001770C4">
        <w:rPr>
          <w:b/>
        </w:rPr>
        <w:tab/>
        <w:t>METHOD FOR MEASUREMNT AND PAYMENT</w:t>
      </w:r>
    </w:p>
    <w:p w:rsidR="00DC6ED2" w:rsidRPr="00F42588" w:rsidRDefault="00DC6ED2" w:rsidP="00DC6ED2">
      <w:pPr>
        <w:pStyle w:val="ListParagraph"/>
      </w:pPr>
    </w:p>
    <w:p w:rsidR="00DC6ED2" w:rsidRPr="009917DC" w:rsidRDefault="00DC6ED2" w:rsidP="00DC6ED2">
      <w:pPr>
        <w:autoSpaceDE w:val="0"/>
        <w:autoSpaceDN w:val="0"/>
        <w:adjustRightInd w:val="0"/>
        <w:spacing w:after="120"/>
        <w:ind w:left="1080"/>
        <w:jc w:val="both"/>
      </w:pPr>
      <w:r w:rsidRPr="009917DC">
        <w:t>Method of Measurement and Payment for the work included in this section will be in accordance with the payment schedule in the Bid Proposal.</w:t>
      </w:r>
    </w:p>
    <w:p w:rsidR="00DC6ED2" w:rsidRPr="009917DC" w:rsidRDefault="00DC6ED2" w:rsidP="00DC6ED2">
      <w:pPr>
        <w:autoSpaceDE w:val="0"/>
        <w:autoSpaceDN w:val="0"/>
        <w:adjustRightInd w:val="0"/>
        <w:ind w:left="1080"/>
        <w:jc w:val="both"/>
        <w:rPr>
          <w:b/>
          <w:bCs/>
        </w:rPr>
      </w:pPr>
    </w:p>
    <w:p w:rsidR="00DC6ED2" w:rsidRPr="009917DC" w:rsidRDefault="00DC6ED2" w:rsidP="00DC6ED2">
      <w:pPr>
        <w:autoSpaceDE w:val="0"/>
        <w:autoSpaceDN w:val="0"/>
        <w:adjustRightInd w:val="0"/>
        <w:ind w:left="1080"/>
        <w:jc w:val="both"/>
        <w:rPr>
          <w:b/>
          <w:bCs/>
        </w:rPr>
      </w:pPr>
    </w:p>
    <w:p w:rsidR="00DC6ED2" w:rsidRDefault="00DC6ED2" w:rsidP="00DC6ED2">
      <w:pPr>
        <w:widowControl w:val="0"/>
        <w:spacing w:after="120"/>
        <w:ind w:left="1080" w:hanging="1080"/>
        <w:jc w:val="center"/>
        <w:rPr>
          <w:b/>
          <w:snapToGrid w:val="0"/>
          <w:szCs w:val="20"/>
        </w:rPr>
      </w:pPr>
      <w:r w:rsidRPr="009917DC">
        <w:rPr>
          <w:b/>
          <w:snapToGrid w:val="0"/>
          <w:szCs w:val="20"/>
        </w:rPr>
        <w:t>**END OF SECTION**</w:t>
      </w:r>
    </w:p>
    <w:p w:rsidR="00DC05C5" w:rsidRDefault="00DC6ED2"/>
    <w:sectPr w:rsidR="00DC05C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6ED2" w:rsidRDefault="00DC6ED2" w:rsidP="00DC6ED2">
      <w:r>
        <w:separator/>
      </w:r>
    </w:p>
  </w:endnote>
  <w:endnote w:type="continuationSeparator" w:id="0">
    <w:p w:rsidR="00DC6ED2" w:rsidRDefault="00DC6ED2" w:rsidP="00DC6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uhaus 93">
    <w:panose1 w:val="04030905020B02020C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ED2" w:rsidRDefault="00DC6E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65" w:rsidRPr="00353661" w:rsidRDefault="00DC6ED2" w:rsidP="0015597F">
    <w:pPr>
      <w:pStyle w:val="Footer"/>
      <w:tabs>
        <w:tab w:val="clear" w:pos="8640"/>
      </w:tabs>
      <w:rPr>
        <w:szCs w:val="19"/>
      </w:rPr>
    </w:pPr>
    <w:r w:rsidRPr="007D5764">
      <w:rPr>
        <w:rFonts w:ascii="Bauhaus 93" w:hAnsi="Bauhaus 93" w:cs="Arial"/>
        <w:noProof/>
        <w:color w:val="0066CC"/>
        <w:sz w:val="20"/>
        <w:szCs w:val="20"/>
      </w:rPr>
      <w:drawing>
        <wp:inline distT="0" distB="0" distL="0" distR="0" wp14:anchorId="20984498" wp14:editId="0C8C33A5">
          <wp:extent cx="198755" cy="230505"/>
          <wp:effectExtent l="0" t="0" r="0" b="0"/>
          <wp:docPr id="15" name="Picture 15"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WU"/>
                  <pic:cNvPicPr>
                    <a:picLocks noChangeAspect="1" noChangeArrowheads="1"/>
                  </pic:cNvPicPr>
                </pic:nvPicPr>
                <pic:blipFill>
                  <a:blip r:embed="rId1" cstate="print">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smallCaps/>
        <w:color w:val="0066CC"/>
        <w:sz w:val="20"/>
        <w:szCs w:val="20"/>
      </w:rPr>
      <w:t xml:space="preserve"> Fiberglass Wastewater Main                                                </w:t>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t xml:space="preserve">                         3.5-1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ED2" w:rsidRDefault="00DC6ED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65" w:rsidRPr="00353661" w:rsidRDefault="00DC6ED2" w:rsidP="0015597F">
    <w:pPr>
      <w:pStyle w:val="Footer"/>
      <w:tabs>
        <w:tab w:val="clear" w:pos="8640"/>
      </w:tabs>
      <w:rPr>
        <w:szCs w:val="19"/>
      </w:rPr>
    </w:pPr>
    <w:r w:rsidRPr="007D5764">
      <w:rPr>
        <w:rFonts w:ascii="Bauhaus 93" w:hAnsi="Bauhaus 93" w:cs="Arial"/>
        <w:noProof/>
        <w:color w:val="0066CC"/>
        <w:sz w:val="20"/>
        <w:szCs w:val="20"/>
      </w:rPr>
      <w:drawing>
        <wp:inline distT="0" distB="0" distL="0" distR="0" wp14:anchorId="79A5EBCC" wp14:editId="6D53ED6A">
          <wp:extent cx="198755" cy="230505"/>
          <wp:effectExtent l="0" t="0" r="0" b="0"/>
          <wp:docPr id="16" name="Picture 16"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WU"/>
                  <pic:cNvPicPr>
                    <a:picLocks noChangeAspect="1" noChangeArrowheads="1"/>
                  </pic:cNvPicPr>
                </pic:nvPicPr>
                <pic:blipFill>
                  <a:blip r:embed="rId1" cstate="print">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smallCaps/>
        <w:color w:val="0066CC"/>
        <w:sz w:val="20"/>
        <w:szCs w:val="20"/>
      </w:rPr>
      <w:t xml:space="preserve"> Fiberglass Wastewater Main                                                </w:t>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t xml:space="preserve">                         3.5-2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65" w:rsidRPr="00353661" w:rsidRDefault="00DC6ED2" w:rsidP="0015597F">
    <w:pPr>
      <w:pStyle w:val="Footer"/>
      <w:tabs>
        <w:tab w:val="clear" w:pos="8640"/>
      </w:tabs>
      <w:rPr>
        <w:szCs w:val="19"/>
      </w:rPr>
    </w:pPr>
    <w:r w:rsidRPr="007D5764">
      <w:rPr>
        <w:rFonts w:ascii="Bauhaus 93" w:hAnsi="Bauhaus 93" w:cs="Arial"/>
        <w:noProof/>
        <w:color w:val="0066CC"/>
        <w:sz w:val="20"/>
        <w:szCs w:val="20"/>
      </w:rPr>
      <w:drawing>
        <wp:inline distT="0" distB="0" distL="0" distR="0" wp14:anchorId="47C7E289" wp14:editId="5A4A7251">
          <wp:extent cx="198755" cy="230505"/>
          <wp:effectExtent l="0" t="0" r="0" b="0"/>
          <wp:docPr id="39" name="Picture 39"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WU"/>
                  <pic:cNvPicPr>
                    <a:picLocks noChangeAspect="1" noChangeArrowheads="1"/>
                  </pic:cNvPicPr>
                </pic:nvPicPr>
                <pic:blipFill>
                  <a:blip r:embed="rId1" cstate="print">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smallCaps/>
        <w:color w:val="0066CC"/>
        <w:sz w:val="20"/>
        <w:szCs w:val="20"/>
      </w:rPr>
      <w:t xml:space="preserve"> Fiberglass W</w:t>
    </w:r>
    <w:r>
      <w:rPr>
        <w:smallCaps/>
        <w:color w:val="0066CC"/>
        <w:sz w:val="20"/>
        <w:szCs w:val="20"/>
      </w:rPr>
      <w:t xml:space="preserve">astewater Main                                                </w:t>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t xml:space="preserve">                         3.5-3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65" w:rsidRPr="00353661" w:rsidRDefault="00DC6ED2" w:rsidP="0015597F">
    <w:pPr>
      <w:pStyle w:val="Footer"/>
      <w:tabs>
        <w:tab w:val="clear" w:pos="8640"/>
      </w:tabs>
      <w:rPr>
        <w:szCs w:val="19"/>
      </w:rPr>
    </w:pPr>
    <w:r w:rsidRPr="007D5764">
      <w:rPr>
        <w:rFonts w:ascii="Bauhaus 93" w:hAnsi="Bauhaus 93" w:cs="Arial"/>
        <w:noProof/>
        <w:color w:val="0066CC"/>
        <w:sz w:val="20"/>
        <w:szCs w:val="20"/>
      </w:rPr>
      <w:drawing>
        <wp:inline distT="0" distB="0" distL="0" distR="0" wp14:anchorId="75107161" wp14:editId="12DA7BEB">
          <wp:extent cx="198755" cy="230505"/>
          <wp:effectExtent l="0" t="0" r="0" b="0"/>
          <wp:docPr id="40" name="Picture 40"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WU"/>
                  <pic:cNvPicPr>
                    <a:picLocks noChangeAspect="1" noChangeArrowheads="1"/>
                  </pic:cNvPicPr>
                </pic:nvPicPr>
                <pic:blipFill>
                  <a:blip r:embed="rId1" cstate="print">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smallCaps/>
        <w:color w:val="0066CC"/>
        <w:sz w:val="20"/>
        <w:szCs w:val="20"/>
      </w:rPr>
      <w:t xml:space="preserve"> Fiberglass Wastewater Main                                                </w:t>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t xml:space="preserve">                         3.5-4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65" w:rsidRPr="00353661" w:rsidRDefault="00DC6ED2" w:rsidP="0015597F">
    <w:pPr>
      <w:pStyle w:val="Footer"/>
      <w:tabs>
        <w:tab w:val="clear" w:pos="8640"/>
      </w:tabs>
      <w:rPr>
        <w:szCs w:val="19"/>
      </w:rPr>
    </w:pPr>
    <w:r w:rsidRPr="007D5764">
      <w:rPr>
        <w:rFonts w:ascii="Bauhaus 93" w:hAnsi="Bauhaus 93" w:cs="Arial"/>
        <w:noProof/>
        <w:color w:val="0066CC"/>
        <w:sz w:val="20"/>
        <w:szCs w:val="20"/>
      </w:rPr>
      <w:drawing>
        <wp:inline distT="0" distB="0" distL="0" distR="0" wp14:anchorId="62D0AC94" wp14:editId="7A798B2B">
          <wp:extent cx="198755" cy="230505"/>
          <wp:effectExtent l="0" t="0" r="0" b="0"/>
          <wp:docPr id="43" name="Picture 43"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WU"/>
                  <pic:cNvPicPr>
                    <a:picLocks noChangeAspect="1" noChangeArrowheads="1"/>
                  </pic:cNvPicPr>
                </pic:nvPicPr>
                <pic:blipFill>
                  <a:blip r:embed="rId1" cstate="print">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smallCaps/>
        <w:color w:val="0066CC"/>
        <w:sz w:val="20"/>
        <w:szCs w:val="20"/>
      </w:rPr>
      <w:t xml:space="preserve"> Fiberglass Wastewater Main                </w:t>
    </w:r>
    <w:r>
      <w:rPr>
        <w:smallCaps/>
        <w:color w:val="0066CC"/>
        <w:sz w:val="20"/>
        <w:szCs w:val="20"/>
      </w:rPr>
      <w:t xml:space="preserve">                                </w:t>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t xml:space="preserve">                         3.5-5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6ED2" w:rsidRDefault="00DC6ED2" w:rsidP="00DC6ED2">
      <w:r>
        <w:separator/>
      </w:r>
    </w:p>
  </w:footnote>
  <w:footnote w:type="continuationSeparator" w:id="0">
    <w:p w:rsidR="00DC6ED2" w:rsidRDefault="00DC6ED2" w:rsidP="00DC6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ED2" w:rsidRDefault="00DC6E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ED2" w:rsidRPr="007E2AD9" w:rsidRDefault="00DC6ED2" w:rsidP="00DC6ED2">
    <w:pPr>
      <w:pStyle w:val="Header"/>
    </w:pPr>
    <w:bookmarkStart w:id="0" w:name="_Hlk516143884"/>
    <w:r w:rsidRPr="00AE1A49">
      <w:rPr>
        <w:noProof/>
        <w:color w:val="0066CC"/>
        <w:sz w:val="20"/>
        <w:szCs w:val="20"/>
      </w:rPr>
      <w:drawing>
        <wp:inline distT="0" distB="0" distL="0" distR="0" wp14:anchorId="56177F8D" wp14:editId="5E8514FE">
          <wp:extent cx="198755" cy="230505"/>
          <wp:effectExtent l="0" t="0" r="0" b="0"/>
          <wp:docPr id="10" name="Picture 10"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WU"/>
                  <pic:cNvPicPr>
                    <a:picLocks noChangeAspect="1" noChangeArrowheads="1"/>
                  </pic:cNvPicPr>
                </pic:nvPicPr>
                <pic:blipFill>
                  <a:blip r:embed="rId1">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color w:val="0066CC"/>
        <w:sz w:val="20"/>
        <w:szCs w:val="20"/>
      </w:rPr>
      <w:t xml:space="preserve"> </w:t>
    </w:r>
    <w:r>
      <w:rPr>
        <w:smallCaps/>
        <w:color w:val="0066CC"/>
        <w:sz w:val="20"/>
        <w:szCs w:val="20"/>
      </w:rPr>
      <w:t>DWU Standard Technical S</w:t>
    </w:r>
    <w:r w:rsidRPr="00AE1A49">
      <w:rPr>
        <w:smallCaps/>
        <w:color w:val="0066CC"/>
        <w:sz w:val="20"/>
        <w:szCs w:val="20"/>
      </w:rPr>
      <w:t>pecification</w:t>
    </w:r>
    <w:r>
      <w:rPr>
        <w:smallCaps/>
        <w:color w:val="0066CC"/>
        <w:sz w:val="20"/>
        <w:szCs w:val="20"/>
      </w:rPr>
      <w:t>s</w:t>
    </w:r>
    <w:r>
      <w:rPr>
        <w:smallCaps/>
        <w:color w:val="0066CC"/>
        <w:sz w:val="20"/>
        <w:szCs w:val="20"/>
      </w:rPr>
      <w:tab/>
    </w:r>
    <w:r>
      <w:rPr>
        <w:smallCaps/>
        <w:color w:val="0066CC"/>
        <w:sz w:val="20"/>
        <w:szCs w:val="20"/>
      </w:rPr>
      <w:tab/>
      <w:t xml:space="preserve">             </w:t>
    </w:r>
    <w:proofErr w:type="gramStart"/>
    <w:r>
      <w:rPr>
        <w:smallCaps/>
        <w:color w:val="0066CC"/>
        <w:sz w:val="20"/>
        <w:szCs w:val="20"/>
      </w:rPr>
      <w:t>October</w:t>
    </w:r>
    <w:r w:rsidRPr="00AE1A49">
      <w:rPr>
        <w:smallCaps/>
        <w:color w:val="0066CC"/>
        <w:sz w:val="20"/>
        <w:szCs w:val="20"/>
      </w:rPr>
      <w:t>,</w:t>
    </w:r>
    <w:proofErr w:type="gramEnd"/>
    <w:r w:rsidRPr="00AE1A49">
      <w:rPr>
        <w:smallCaps/>
        <w:color w:val="0066CC"/>
        <w:sz w:val="20"/>
        <w:szCs w:val="20"/>
      </w:rPr>
      <w:t xml:space="preserve"> 201</w:t>
    </w:r>
    <w:r>
      <w:rPr>
        <w:smallCaps/>
        <w:color w:val="0066CC"/>
        <w:sz w:val="20"/>
        <w:szCs w:val="20"/>
      </w:rPr>
      <w:t>7</w:t>
    </w:r>
  </w:p>
  <w:p w:rsidR="00DC6ED2" w:rsidRDefault="00DC6ED2">
    <w:pPr>
      <w:pStyle w:val="Header"/>
    </w:pPr>
    <w:bookmarkStart w:id="1" w:name="_GoBack"/>
    <w:bookmarkEnd w:id="0"/>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ED2" w:rsidRDefault="00DC6E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907EE"/>
    <w:multiLevelType w:val="multilevel"/>
    <w:tmpl w:val="D3864F8A"/>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080" w:hanging="36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8C7BA6"/>
    <w:multiLevelType w:val="hybridMultilevel"/>
    <w:tmpl w:val="A382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5E5797"/>
    <w:multiLevelType w:val="hybridMultilevel"/>
    <w:tmpl w:val="34B4543E"/>
    <w:lvl w:ilvl="0" w:tplc="04090001">
      <w:start w:val="1"/>
      <w:numFmt w:val="bullet"/>
      <w:lvlText w:val=""/>
      <w:lvlJc w:val="left"/>
      <w:pPr>
        <w:ind w:left="2246" w:hanging="360"/>
      </w:pPr>
      <w:rPr>
        <w:rFonts w:ascii="Symbol" w:hAnsi="Symbol" w:hint="default"/>
      </w:rPr>
    </w:lvl>
    <w:lvl w:ilvl="1" w:tplc="04090003" w:tentative="1">
      <w:start w:val="1"/>
      <w:numFmt w:val="bullet"/>
      <w:lvlText w:val="o"/>
      <w:lvlJc w:val="left"/>
      <w:pPr>
        <w:ind w:left="2966" w:hanging="360"/>
      </w:pPr>
      <w:rPr>
        <w:rFonts w:ascii="Courier New" w:hAnsi="Courier New" w:cs="Courier New" w:hint="default"/>
      </w:rPr>
    </w:lvl>
    <w:lvl w:ilvl="2" w:tplc="04090005" w:tentative="1">
      <w:start w:val="1"/>
      <w:numFmt w:val="bullet"/>
      <w:lvlText w:val=""/>
      <w:lvlJc w:val="left"/>
      <w:pPr>
        <w:ind w:left="3686" w:hanging="360"/>
      </w:pPr>
      <w:rPr>
        <w:rFonts w:ascii="Wingdings" w:hAnsi="Wingdings" w:hint="default"/>
      </w:rPr>
    </w:lvl>
    <w:lvl w:ilvl="3" w:tplc="04090001" w:tentative="1">
      <w:start w:val="1"/>
      <w:numFmt w:val="bullet"/>
      <w:lvlText w:val=""/>
      <w:lvlJc w:val="left"/>
      <w:pPr>
        <w:ind w:left="4406" w:hanging="360"/>
      </w:pPr>
      <w:rPr>
        <w:rFonts w:ascii="Symbol" w:hAnsi="Symbol" w:hint="default"/>
      </w:rPr>
    </w:lvl>
    <w:lvl w:ilvl="4" w:tplc="04090003" w:tentative="1">
      <w:start w:val="1"/>
      <w:numFmt w:val="bullet"/>
      <w:lvlText w:val="o"/>
      <w:lvlJc w:val="left"/>
      <w:pPr>
        <w:ind w:left="5126" w:hanging="360"/>
      </w:pPr>
      <w:rPr>
        <w:rFonts w:ascii="Courier New" w:hAnsi="Courier New" w:cs="Courier New" w:hint="default"/>
      </w:rPr>
    </w:lvl>
    <w:lvl w:ilvl="5" w:tplc="04090005" w:tentative="1">
      <w:start w:val="1"/>
      <w:numFmt w:val="bullet"/>
      <w:lvlText w:val=""/>
      <w:lvlJc w:val="left"/>
      <w:pPr>
        <w:ind w:left="5846" w:hanging="360"/>
      </w:pPr>
      <w:rPr>
        <w:rFonts w:ascii="Wingdings" w:hAnsi="Wingdings" w:hint="default"/>
      </w:rPr>
    </w:lvl>
    <w:lvl w:ilvl="6" w:tplc="04090001" w:tentative="1">
      <w:start w:val="1"/>
      <w:numFmt w:val="bullet"/>
      <w:lvlText w:val=""/>
      <w:lvlJc w:val="left"/>
      <w:pPr>
        <w:ind w:left="6566" w:hanging="360"/>
      </w:pPr>
      <w:rPr>
        <w:rFonts w:ascii="Symbol" w:hAnsi="Symbol" w:hint="default"/>
      </w:rPr>
    </w:lvl>
    <w:lvl w:ilvl="7" w:tplc="04090003" w:tentative="1">
      <w:start w:val="1"/>
      <w:numFmt w:val="bullet"/>
      <w:lvlText w:val="o"/>
      <w:lvlJc w:val="left"/>
      <w:pPr>
        <w:ind w:left="7286" w:hanging="360"/>
      </w:pPr>
      <w:rPr>
        <w:rFonts w:ascii="Courier New" w:hAnsi="Courier New" w:cs="Courier New" w:hint="default"/>
      </w:rPr>
    </w:lvl>
    <w:lvl w:ilvl="8" w:tplc="04090005" w:tentative="1">
      <w:start w:val="1"/>
      <w:numFmt w:val="bullet"/>
      <w:lvlText w:val=""/>
      <w:lvlJc w:val="left"/>
      <w:pPr>
        <w:ind w:left="8006" w:hanging="360"/>
      </w:pPr>
      <w:rPr>
        <w:rFonts w:ascii="Wingdings" w:hAnsi="Wingdings" w:hint="default"/>
      </w:rPr>
    </w:lvl>
  </w:abstractNum>
  <w:abstractNum w:abstractNumId="3" w15:restartNumberingAfterBreak="0">
    <w:nsid w:val="37574824"/>
    <w:multiLevelType w:val="hybridMultilevel"/>
    <w:tmpl w:val="A230926A"/>
    <w:lvl w:ilvl="0" w:tplc="D9541F66">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F524BA4"/>
    <w:multiLevelType w:val="multilevel"/>
    <w:tmpl w:val="2A5C57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2845949"/>
    <w:multiLevelType w:val="multilevel"/>
    <w:tmpl w:val="3C34F9FC"/>
    <w:lvl w:ilvl="0">
      <w:start w:val="1"/>
      <w:numFmt w:val="decimal"/>
      <w:lvlText w:val="%1"/>
      <w:lvlJc w:val="left"/>
      <w:pPr>
        <w:ind w:left="1080" w:hanging="108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B222A56"/>
    <w:multiLevelType w:val="hybridMultilevel"/>
    <w:tmpl w:val="F348A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ED2"/>
    <w:rsid w:val="000C525E"/>
    <w:rsid w:val="007A3A45"/>
    <w:rsid w:val="007B1167"/>
    <w:rsid w:val="00C81325"/>
    <w:rsid w:val="00DC6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8B83517-2851-4A3C-88FE-BA3B6C99F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6ED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C6ED2"/>
    <w:pPr>
      <w:tabs>
        <w:tab w:val="center" w:pos="4320"/>
        <w:tab w:val="right" w:pos="8640"/>
      </w:tabs>
    </w:pPr>
  </w:style>
  <w:style w:type="character" w:customStyle="1" w:styleId="FooterChar">
    <w:name w:val="Footer Char"/>
    <w:basedOn w:val="DefaultParagraphFont"/>
    <w:link w:val="Footer"/>
    <w:rsid w:val="00DC6ED2"/>
    <w:rPr>
      <w:rFonts w:ascii="Times New Roman" w:eastAsia="Times New Roman" w:hAnsi="Times New Roman" w:cs="Times New Roman"/>
      <w:sz w:val="24"/>
      <w:szCs w:val="24"/>
    </w:rPr>
  </w:style>
  <w:style w:type="table" w:styleId="TableGrid">
    <w:name w:val="Table Grid"/>
    <w:basedOn w:val="TableNormal"/>
    <w:rsid w:val="00DC6E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C6ED2"/>
    <w:pPr>
      <w:widowControl w:val="0"/>
      <w:tabs>
        <w:tab w:val="num" w:pos="2376"/>
      </w:tabs>
      <w:spacing w:after="120"/>
      <w:ind w:left="2376" w:hanging="216"/>
    </w:pPr>
    <w:rPr>
      <w:snapToGrid w:val="0"/>
      <w:szCs w:val="20"/>
    </w:rPr>
  </w:style>
  <w:style w:type="character" w:customStyle="1" w:styleId="BodyTextChar">
    <w:name w:val="Body Text Char"/>
    <w:basedOn w:val="DefaultParagraphFont"/>
    <w:link w:val="BodyText"/>
    <w:rsid w:val="00DC6ED2"/>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DC6ED2"/>
    <w:pPr>
      <w:ind w:left="720"/>
      <w:contextualSpacing/>
    </w:pPr>
  </w:style>
  <w:style w:type="paragraph" w:styleId="Header">
    <w:name w:val="header"/>
    <w:basedOn w:val="Normal"/>
    <w:link w:val="HeaderChar"/>
    <w:unhideWhenUsed/>
    <w:rsid w:val="00DC6ED2"/>
    <w:pPr>
      <w:tabs>
        <w:tab w:val="center" w:pos="4680"/>
        <w:tab w:val="right" w:pos="9360"/>
      </w:tabs>
    </w:pPr>
  </w:style>
  <w:style w:type="character" w:customStyle="1" w:styleId="HeaderChar">
    <w:name w:val="Header Char"/>
    <w:basedOn w:val="DefaultParagraphFont"/>
    <w:link w:val="Header"/>
    <w:rsid w:val="00DC6ED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388299D165CF4BA981AE3E5FFA625C" ma:contentTypeVersion="0" ma:contentTypeDescription="Create a new document." ma:contentTypeScope="" ma:versionID="ed7eb543160f9537066cd7e8d802eb5b">
  <xsd:schema xmlns:xsd="http://www.w3.org/2001/XMLSchema" xmlns:xs="http://www.w3.org/2001/XMLSchema" xmlns:p="http://schemas.microsoft.com/office/2006/metadata/properties" xmlns:ns1="http://schemas.microsoft.com/sharepoint/v3" targetNamespace="http://schemas.microsoft.com/office/2006/metadata/properties" ma:root="true" ma:fieldsID="3ae660fe4bb2453dc8df81e733d21e1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9D5FE62-64A6-43EC-85D9-26CDD163C633}"/>
</file>

<file path=customXml/itemProps2.xml><?xml version="1.0" encoding="utf-8"?>
<ds:datastoreItem xmlns:ds="http://schemas.openxmlformats.org/officeDocument/2006/customXml" ds:itemID="{486E3AB9-7012-4E28-B99A-0A81AE82C33A}"/>
</file>

<file path=customXml/itemProps3.xml><?xml version="1.0" encoding="utf-8"?>
<ds:datastoreItem xmlns:ds="http://schemas.openxmlformats.org/officeDocument/2006/customXml" ds:itemID="{24451769-E690-45E2-9D15-B5C3EEBB6B90}"/>
</file>

<file path=docProps/app.xml><?xml version="1.0" encoding="utf-8"?>
<Properties xmlns="http://schemas.openxmlformats.org/officeDocument/2006/extended-properties" xmlns:vt="http://schemas.openxmlformats.org/officeDocument/2006/docPropsVTypes">
  <Template>Normal.dotm</Template>
  <TotalTime>1</TotalTime>
  <Pages>6</Pages>
  <Words>1237</Words>
  <Characters>7056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Whaling, Timothy</dc:creator>
  <cp:keywords/>
  <dc:description/>
  <cp:lastModifiedBy>Whaling, Timothy</cp:lastModifiedBy>
  <cp:revision>1</cp:revision>
  <dcterms:created xsi:type="dcterms:W3CDTF">2018-06-07T19:13:00Z</dcterms:created>
  <dcterms:modified xsi:type="dcterms:W3CDTF">2018-06-07T19:14:00Z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0x010100F0388299D165CF4BA981AE3E5FFA625C</vt:lpwstr>
  </property>
</Properties>
</file>