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4C7" w:rsidRPr="002C45DF" w:rsidRDefault="007464C7" w:rsidP="007464C7">
      <w:pPr>
        <w:widowControl w:val="0"/>
        <w:autoSpaceDE w:val="0"/>
        <w:autoSpaceDN w:val="0"/>
        <w:adjustRightInd w:val="0"/>
        <w:jc w:val="center"/>
        <w:rPr>
          <w:b/>
          <w:bCs/>
        </w:rPr>
      </w:pPr>
      <w:r w:rsidRPr="002C45DF">
        <w:rPr>
          <w:b/>
          <w:bCs/>
        </w:rPr>
        <w:t>SECTION 3.2</w:t>
      </w:r>
    </w:p>
    <w:p w:rsidR="007464C7" w:rsidRPr="002C45DF" w:rsidRDefault="007464C7" w:rsidP="007464C7">
      <w:pPr>
        <w:widowControl w:val="0"/>
        <w:autoSpaceDE w:val="0"/>
        <w:autoSpaceDN w:val="0"/>
        <w:adjustRightInd w:val="0"/>
        <w:jc w:val="center"/>
        <w:rPr>
          <w:b/>
          <w:bCs/>
        </w:rPr>
      </w:pPr>
    </w:p>
    <w:p w:rsidR="007464C7" w:rsidRPr="002C45DF" w:rsidRDefault="007464C7" w:rsidP="007464C7">
      <w:pPr>
        <w:widowControl w:val="0"/>
        <w:autoSpaceDE w:val="0"/>
        <w:autoSpaceDN w:val="0"/>
        <w:adjustRightInd w:val="0"/>
        <w:jc w:val="center"/>
        <w:rPr>
          <w:b/>
          <w:bCs/>
        </w:rPr>
      </w:pPr>
      <w:r w:rsidRPr="002C45DF">
        <w:rPr>
          <w:b/>
          <w:bCs/>
        </w:rPr>
        <w:t>TECHNICAL SPECIFICATION FOR</w:t>
      </w:r>
    </w:p>
    <w:p w:rsidR="007464C7" w:rsidRPr="002C45DF" w:rsidRDefault="007464C7" w:rsidP="007464C7">
      <w:pPr>
        <w:widowControl w:val="0"/>
        <w:autoSpaceDE w:val="0"/>
        <w:autoSpaceDN w:val="0"/>
        <w:adjustRightInd w:val="0"/>
        <w:jc w:val="both"/>
        <w:rPr>
          <w:b/>
          <w:bCs/>
        </w:rPr>
      </w:pPr>
      <w:r w:rsidRPr="002C45DF">
        <w:rPr>
          <w:b/>
          <w:bCs/>
        </w:rPr>
        <w:t xml:space="preserve">REHABILITATION OF EXISTING WASTEWATER </w:t>
      </w:r>
      <w:smartTag w:uri="urn:schemas-microsoft-com:office:smarttags" w:element="place">
        <w:r w:rsidRPr="002C45DF">
          <w:rPr>
            <w:b/>
            <w:bCs/>
          </w:rPr>
          <w:t>MAIN</w:t>
        </w:r>
      </w:smartTag>
      <w:r w:rsidRPr="002C45DF">
        <w:rPr>
          <w:b/>
          <w:bCs/>
        </w:rPr>
        <w:t xml:space="preserve"> BY PIPE BURSTING (PB)</w:t>
      </w:r>
    </w:p>
    <w:p w:rsidR="007464C7" w:rsidRPr="002C45DF" w:rsidRDefault="007464C7" w:rsidP="007464C7">
      <w:pPr>
        <w:pBdr>
          <w:top w:val="single" w:sz="4" w:space="1" w:color="auto"/>
          <w:left w:val="single" w:sz="4" w:space="4" w:color="auto"/>
          <w:bottom w:val="single" w:sz="4" w:space="1" w:color="auto"/>
          <w:right w:val="single" w:sz="4" w:space="4" w:color="auto"/>
        </w:pBdr>
        <w:tabs>
          <w:tab w:val="right" w:pos="9360"/>
        </w:tabs>
        <w:suppressAutoHyphens/>
        <w:ind w:left="900" w:hanging="900"/>
        <w:jc w:val="both"/>
        <w:rPr>
          <w:b/>
          <w:vanish/>
        </w:rPr>
      </w:pPr>
      <w:r w:rsidRPr="002C45DF">
        <w:rPr>
          <w:b/>
          <w:vanish/>
        </w:rPr>
        <w:t>NOVEMBER 2000</w:t>
      </w:r>
    </w:p>
    <w:p w:rsidR="007464C7" w:rsidRPr="002C45DF" w:rsidRDefault="007464C7" w:rsidP="007464C7">
      <w:pPr>
        <w:ind w:left="900" w:hanging="900"/>
        <w:jc w:val="both"/>
        <w:rPr>
          <w:b/>
          <w:spacing w:val="-3"/>
        </w:rPr>
      </w:pPr>
    </w:p>
    <w:p w:rsidR="007464C7" w:rsidRPr="002C45DF" w:rsidRDefault="007464C7" w:rsidP="007464C7">
      <w:pPr>
        <w:ind w:left="1440" w:hanging="1440"/>
        <w:jc w:val="both"/>
        <w:rPr>
          <w:b/>
        </w:rPr>
      </w:pPr>
    </w:p>
    <w:p w:rsidR="007464C7" w:rsidRPr="002C45DF" w:rsidRDefault="007464C7" w:rsidP="007464C7">
      <w:pPr>
        <w:ind w:left="1080" w:hanging="1080"/>
        <w:jc w:val="both"/>
        <w:rPr>
          <w:b/>
          <w:caps/>
        </w:rPr>
      </w:pPr>
      <w:r w:rsidRPr="002C45DF">
        <w:rPr>
          <w:b/>
          <w:caps/>
        </w:rPr>
        <w:t>Part 1:   General</w:t>
      </w:r>
    </w:p>
    <w:p w:rsidR="007464C7" w:rsidRPr="002C45DF" w:rsidRDefault="007464C7" w:rsidP="007464C7">
      <w:pPr>
        <w:ind w:left="900" w:hanging="900"/>
        <w:jc w:val="both"/>
        <w:rPr>
          <w:b/>
        </w:rPr>
      </w:pPr>
    </w:p>
    <w:p w:rsidR="007464C7" w:rsidRPr="002C45DF" w:rsidRDefault="007464C7" w:rsidP="007464C7">
      <w:pPr>
        <w:widowControl w:val="0"/>
        <w:numPr>
          <w:ilvl w:val="1"/>
          <w:numId w:val="5"/>
        </w:numPr>
        <w:tabs>
          <w:tab w:val="num" w:pos="1080"/>
        </w:tabs>
        <w:spacing w:after="120"/>
        <w:ind w:left="1080" w:hanging="1080"/>
        <w:jc w:val="both"/>
        <w:rPr>
          <w:b/>
          <w:snapToGrid w:val="0"/>
        </w:rPr>
      </w:pPr>
      <w:r>
        <w:rPr>
          <w:b/>
          <w:snapToGrid w:val="0"/>
        </w:rPr>
        <w:t xml:space="preserve">            </w:t>
      </w:r>
      <w:r w:rsidRPr="002C45DF">
        <w:rPr>
          <w:b/>
          <w:snapToGrid w:val="0"/>
        </w:rPr>
        <w:t>Scope of Work</w:t>
      </w:r>
    </w:p>
    <w:p w:rsidR="007464C7" w:rsidRPr="002C45DF" w:rsidRDefault="007464C7" w:rsidP="007464C7">
      <w:pPr>
        <w:widowControl w:val="0"/>
        <w:tabs>
          <w:tab w:val="num" w:pos="1080"/>
        </w:tabs>
        <w:autoSpaceDE w:val="0"/>
        <w:autoSpaceDN w:val="0"/>
        <w:adjustRightInd w:val="0"/>
        <w:ind w:left="1080"/>
        <w:jc w:val="both"/>
      </w:pPr>
      <w:r w:rsidRPr="002C45DF">
        <w:t xml:space="preserve">Furnish all materials, labor, equipment, tools, and required incidentals for the replacement of wastewater mains by Pipe Bursting method.  The Pipe Bursting process is defined as the trenchless reconstruction of existing wastewater mains by the simultaneous insertion of liner pipe within the bore of the existing pipe, by breaking and expanding the existing pipe.  The scope includes reconnection of existing wastewater service connections, television inspection of the newly rehabilitated pipe and complete installation in accordance with the contract documents. Only hydraulically and pneumatically operated equipment will be allowed for this method. </w:t>
      </w:r>
    </w:p>
    <w:p w:rsidR="007464C7" w:rsidRPr="002C45DF" w:rsidRDefault="007464C7" w:rsidP="007464C7">
      <w:pPr>
        <w:widowControl w:val="0"/>
        <w:spacing w:after="120"/>
        <w:ind w:left="1080" w:hanging="1080"/>
        <w:jc w:val="both"/>
        <w:rPr>
          <w:snapToGrid w:val="0"/>
        </w:rPr>
      </w:pPr>
    </w:p>
    <w:p w:rsidR="007464C7" w:rsidRPr="002C45DF" w:rsidRDefault="007464C7" w:rsidP="007464C7">
      <w:pPr>
        <w:widowControl w:val="0"/>
        <w:spacing w:after="120"/>
        <w:ind w:left="1080" w:hanging="1080"/>
        <w:jc w:val="both"/>
        <w:rPr>
          <w:b/>
          <w:snapToGrid w:val="0"/>
        </w:rPr>
      </w:pPr>
      <w:r w:rsidRPr="002C45DF">
        <w:rPr>
          <w:b/>
          <w:snapToGrid w:val="0"/>
        </w:rPr>
        <w:t xml:space="preserve">1.2 </w:t>
      </w:r>
      <w:r w:rsidRPr="002C45DF">
        <w:rPr>
          <w:b/>
          <w:snapToGrid w:val="0"/>
        </w:rPr>
        <w:tab/>
        <w:t>Related Works</w:t>
      </w:r>
    </w:p>
    <w:p w:rsidR="007464C7" w:rsidRPr="002C45DF" w:rsidRDefault="007464C7" w:rsidP="007464C7">
      <w:pPr>
        <w:widowControl w:val="0"/>
        <w:numPr>
          <w:ilvl w:val="0"/>
          <w:numId w:val="12"/>
        </w:numPr>
        <w:autoSpaceDE w:val="0"/>
        <w:autoSpaceDN w:val="0"/>
        <w:adjustRightInd w:val="0"/>
        <w:spacing w:before="120"/>
        <w:ind w:left="1440"/>
        <w:jc w:val="both"/>
      </w:pPr>
      <w:r w:rsidRPr="002C45DF">
        <w:t>Technical Specification for "Wastewater Flow Control and Bypass Pumping”</w:t>
      </w:r>
    </w:p>
    <w:p w:rsidR="007464C7" w:rsidRPr="002C45DF" w:rsidRDefault="007464C7" w:rsidP="007464C7">
      <w:pPr>
        <w:widowControl w:val="0"/>
        <w:numPr>
          <w:ilvl w:val="0"/>
          <w:numId w:val="12"/>
        </w:numPr>
        <w:tabs>
          <w:tab w:val="num" w:pos="1440"/>
        </w:tabs>
        <w:autoSpaceDE w:val="0"/>
        <w:autoSpaceDN w:val="0"/>
        <w:adjustRightInd w:val="0"/>
        <w:spacing w:before="120"/>
        <w:ind w:left="1440" w:right="446"/>
        <w:jc w:val="both"/>
      </w:pPr>
      <w:r w:rsidRPr="002C45DF">
        <w:t xml:space="preserve">Technical Specification for "Wastewater </w:t>
      </w:r>
      <w:smartTag w:uri="urn:schemas-microsoft-com:office:smarttags" w:element="place">
        <w:r w:rsidRPr="002C45DF">
          <w:t>Main</w:t>
        </w:r>
      </w:smartTag>
      <w:r w:rsidRPr="002C45DF">
        <w:t xml:space="preserve"> and Manhole Cleaning" </w:t>
      </w:r>
    </w:p>
    <w:p w:rsidR="007464C7" w:rsidRPr="002C45DF" w:rsidRDefault="007464C7" w:rsidP="007464C7">
      <w:pPr>
        <w:widowControl w:val="0"/>
        <w:numPr>
          <w:ilvl w:val="0"/>
          <w:numId w:val="12"/>
        </w:numPr>
        <w:autoSpaceDE w:val="0"/>
        <w:autoSpaceDN w:val="0"/>
        <w:adjustRightInd w:val="0"/>
        <w:spacing w:before="120"/>
        <w:ind w:left="1440"/>
        <w:jc w:val="both"/>
      </w:pPr>
      <w:r w:rsidRPr="002C45DF">
        <w:t xml:space="preserve">Technical Specification for "Television Inspection of Wastewater Mains" </w:t>
      </w:r>
    </w:p>
    <w:p w:rsidR="007464C7" w:rsidRPr="002C45DF" w:rsidRDefault="007464C7" w:rsidP="007464C7">
      <w:pPr>
        <w:widowControl w:val="0"/>
        <w:spacing w:after="120"/>
        <w:ind w:left="900"/>
        <w:jc w:val="both"/>
        <w:rPr>
          <w:caps/>
          <w:snapToGrid w:val="0"/>
        </w:rPr>
      </w:pPr>
    </w:p>
    <w:p w:rsidR="007464C7" w:rsidRPr="002C45DF" w:rsidRDefault="007464C7" w:rsidP="007464C7">
      <w:pPr>
        <w:widowControl w:val="0"/>
        <w:spacing w:after="120"/>
        <w:ind w:left="1080" w:hanging="1080"/>
        <w:jc w:val="both"/>
        <w:rPr>
          <w:b/>
          <w:caps/>
          <w:snapToGrid w:val="0"/>
        </w:rPr>
      </w:pPr>
      <w:r w:rsidRPr="002C45DF">
        <w:rPr>
          <w:b/>
          <w:caps/>
          <w:snapToGrid w:val="0"/>
        </w:rPr>
        <w:t xml:space="preserve">Part 2: </w:t>
      </w:r>
      <w:r w:rsidRPr="002C45DF">
        <w:rPr>
          <w:b/>
          <w:caps/>
          <w:snapToGrid w:val="0"/>
        </w:rPr>
        <w:tab/>
        <w:t>Quality Assurance</w:t>
      </w:r>
    </w:p>
    <w:p w:rsidR="007464C7" w:rsidRPr="002C45DF" w:rsidRDefault="007464C7" w:rsidP="007464C7">
      <w:pPr>
        <w:keepNext/>
        <w:tabs>
          <w:tab w:val="left" w:pos="1080"/>
        </w:tabs>
        <w:spacing w:before="120" w:after="120"/>
        <w:ind w:left="1080"/>
        <w:jc w:val="both"/>
        <w:outlineLvl w:val="2"/>
        <w:rPr>
          <w:bCs/>
        </w:rPr>
      </w:pPr>
      <w:r w:rsidRPr="002C45DF">
        <w:rPr>
          <w:bCs/>
        </w:rPr>
        <w:t>Unless otherwise stated, the latest editions of the following documents are applicable</w:t>
      </w:r>
    </w:p>
    <w:p w:rsidR="007464C7" w:rsidRPr="002C45DF" w:rsidRDefault="007464C7" w:rsidP="007464C7">
      <w:pPr>
        <w:autoSpaceDE w:val="0"/>
        <w:autoSpaceDN w:val="0"/>
        <w:adjustRightInd w:val="0"/>
        <w:spacing w:before="120" w:after="120"/>
        <w:ind w:left="1080"/>
        <w:jc w:val="both"/>
        <w:rPr>
          <w:bCs/>
        </w:rPr>
      </w:pPr>
      <w:r w:rsidRPr="002C45DF">
        <w:rPr>
          <w:bCs/>
        </w:rPr>
        <w:t>for this specification:</w:t>
      </w:r>
    </w:p>
    <w:p w:rsidR="007464C7" w:rsidRPr="002C45DF" w:rsidRDefault="007464C7" w:rsidP="007464C7">
      <w:pPr>
        <w:widowControl w:val="0"/>
        <w:autoSpaceDE w:val="0"/>
        <w:autoSpaceDN w:val="0"/>
        <w:adjustRightInd w:val="0"/>
        <w:ind w:left="1080"/>
        <w:jc w:val="both"/>
      </w:pPr>
    </w:p>
    <w:p w:rsidR="007464C7" w:rsidRPr="002C45DF" w:rsidRDefault="007464C7" w:rsidP="007464C7">
      <w:pPr>
        <w:keepNext/>
        <w:ind w:left="1080"/>
        <w:outlineLvl w:val="1"/>
        <w:rPr>
          <w:bCs/>
          <w:iCs/>
        </w:rPr>
      </w:pPr>
      <w:r w:rsidRPr="002C45DF">
        <w:rPr>
          <w:bCs/>
          <w:iCs/>
        </w:rPr>
        <w:t>ASTM D1248</w:t>
      </w:r>
      <w:r w:rsidRPr="002C45DF">
        <w:rPr>
          <w:bCs/>
          <w:iCs/>
        </w:rPr>
        <w:tab/>
        <w:t xml:space="preserve">Standard Specification for Polyethylene Plastics Extrusion </w:t>
      </w:r>
      <w:r>
        <w:rPr>
          <w:bCs/>
          <w:iCs/>
        </w:rPr>
        <w:tab/>
      </w:r>
      <w:r>
        <w:rPr>
          <w:bCs/>
          <w:iCs/>
        </w:rPr>
        <w:tab/>
      </w:r>
      <w:r>
        <w:rPr>
          <w:bCs/>
          <w:iCs/>
        </w:rPr>
        <w:tab/>
      </w:r>
      <w:r>
        <w:rPr>
          <w:bCs/>
          <w:iCs/>
        </w:rPr>
        <w:tab/>
      </w:r>
      <w:r>
        <w:rPr>
          <w:bCs/>
          <w:iCs/>
        </w:rPr>
        <w:tab/>
      </w:r>
      <w:r w:rsidRPr="002C45DF">
        <w:rPr>
          <w:bCs/>
          <w:iCs/>
        </w:rPr>
        <w:t xml:space="preserve">Materials </w:t>
      </w:r>
      <w:proofErr w:type="gramStart"/>
      <w:r w:rsidRPr="002C45DF">
        <w:rPr>
          <w:bCs/>
          <w:iCs/>
        </w:rPr>
        <w:t>For</w:t>
      </w:r>
      <w:proofErr w:type="gramEnd"/>
      <w:r w:rsidRPr="002C45DF">
        <w:rPr>
          <w:bCs/>
          <w:iCs/>
        </w:rPr>
        <w:t xml:space="preserve"> Wire and Cable</w:t>
      </w:r>
    </w:p>
    <w:p w:rsidR="007464C7" w:rsidRPr="002C45DF" w:rsidRDefault="007464C7" w:rsidP="007464C7">
      <w:pPr>
        <w:ind w:left="3240" w:hanging="2160"/>
      </w:pPr>
    </w:p>
    <w:p w:rsidR="007464C7" w:rsidRPr="002C45DF" w:rsidRDefault="007464C7" w:rsidP="007464C7">
      <w:pPr>
        <w:keepNext/>
        <w:ind w:left="1080"/>
        <w:outlineLvl w:val="1"/>
        <w:rPr>
          <w:bCs/>
          <w:iCs/>
        </w:rPr>
      </w:pPr>
      <w:r w:rsidRPr="002C45DF">
        <w:rPr>
          <w:bCs/>
          <w:iCs/>
        </w:rPr>
        <w:t>ASTM D2122</w:t>
      </w:r>
      <w:r w:rsidRPr="002C45DF">
        <w:rPr>
          <w:rFonts w:ascii="Arial" w:hAnsi="Arial" w:cs="Arial"/>
          <w:bCs/>
          <w:iCs/>
        </w:rPr>
        <w:tab/>
      </w:r>
      <w:r w:rsidRPr="002C45DF">
        <w:rPr>
          <w:bCs/>
          <w:iCs/>
        </w:rPr>
        <w:t xml:space="preserve">Standard Test Method for Determining Dimensions of </w:t>
      </w:r>
      <w:r>
        <w:rPr>
          <w:bCs/>
          <w:iCs/>
        </w:rPr>
        <w:tab/>
      </w:r>
      <w:r>
        <w:rPr>
          <w:bCs/>
          <w:iCs/>
        </w:rPr>
        <w:tab/>
      </w:r>
      <w:r>
        <w:rPr>
          <w:bCs/>
          <w:iCs/>
        </w:rPr>
        <w:tab/>
      </w:r>
      <w:r>
        <w:rPr>
          <w:bCs/>
          <w:iCs/>
        </w:rPr>
        <w:tab/>
      </w:r>
      <w:r>
        <w:rPr>
          <w:bCs/>
          <w:iCs/>
        </w:rPr>
        <w:tab/>
      </w:r>
      <w:r w:rsidRPr="002C45DF">
        <w:rPr>
          <w:bCs/>
          <w:iCs/>
        </w:rPr>
        <w:t>Thermoplastic Pipe and Fittings</w:t>
      </w:r>
    </w:p>
    <w:p w:rsidR="007464C7" w:rsidRPr="002C45DF" w:rsidRDefault="007464C7" w:rsidP="007464C7">
      <w:pPr>
        <w:ind w:left="3240" w:hanging="2160"/>
      </w:pPr>
    </w:p>
    <w:p w:rsidR="007464C7" w:rsidRPr="002C45DF" w:rsidRDefault="007464C7" w:rsidP="007464C7">
      <w:pPr>
        <w:keepNext/>
        <w:ind w:left="1080"/>
        <w:outlineLvl w:val="1"/>
        <w:rPr>
          <w:bCs/>
          <w:iCs/>
        </w:rPr>
      </w:pPr>
      <w:r w:rsidRPr="002C45DF">
        <w:rPr>
          <w:bCs/>
          <w:iCs/>
        </w:rPr>
        <w:t>ASTM D2412</w:t>
      </w:r>
      <w:r w:rsidRPr="002C45DF">
        <w:rPr>
          <w:bCs/>
          <w:iCs/>
        </w:rPr>
        <w:tab/>
        <w:t xml:space="preserve">Standard Test Method for Determination of External Loading </w:t>
      </w:r>
      <w:r>
        <w:rPr>
          <w:bCs/>
          <w:iCs/>
        </w:rPr>
        <w:tab/>
      </w:r>
      <w:r>
        <w:rPr>
          <w:bCs/>
          <w:iCs/>
        </w:rPr>
        <w:tab/>
      </w:r>
      <w:r>
        <w:rPr>
          <w:bCs/>
          <w:iCs/>
        </w:rPr>
        <w:tab/>
      </w:r>
      <w:r>
        <w:rPr>
          <w:bCs/>
          <w:iCs/>
        </w:rPr>
        <w:tab/>
      </w:r>
      <w:r w:rsidRPr="002C45DF">
        <w:rPr>
          <w:bCs/>
          <w:iCs/>
        </w:rPr>
        <w:t>Characteristics of Plastic Pipe by Parallel-Plate Loading</w:t>
      </w:r>
    </w:p>
    <w:p w:rsidR="007464C7" w:rsidRPr="002C45DF" w:rsidRDefault="007464C7" w:rsidP="007464C7">
      <w:pPr>
        <w:widowControl w:val="0"/>
        <w:autoSpaceDE w:val="0"/>
        <w:autoSpaceDN w:val="0"/>
        <w:adjustRightInd w:val="0"/>
        <w:ind w:left="3240" w:hanging="2160"/>
      </w:pPr>
    </w:p>
    <w:p w:rsidR="007464C7" w:rsidRDefault="007464C7" w:rsidP="007464C7">
      <w:pPr>
        <w:keepNext/>
        <w:ind w:left="1080"/>
        <w:outlineLvl w:val="1"/>
        <w:rPr>
          <w:bCs/>
          <w:iCs/>
        </w:rPr>
      </w:pPr>
      <w:r w:rsidRPr="002C45DF">
        <w:rPr>
          <w:bCs/>
          <w:iCs/>
        </w:rPr>
        <w:t>ASTM D3350</w:t>
      </w:r>
      <w:r w:rsidRPr="002C45DF">
        <w:rPr>
          <w:bCs/>
          <w:iCs/>
        </w:rPr>
        <w:tab/>
        <w:t>Standard Specification for</w:t>
      </w:r>
      <w:r>
        <w:rPr>
          <w:bCs/>
          <w:iCs/>
        </w:rPr>
        <w:t xml:space="preserve"> Polyethylene Plastics Pipe and </w:t>
      </w:r>
    </w:p>
    <w:p w:rsidR="007464C7" w:rsidRPr="002C45DF" w:rsidRDefault="007464C7" w:rsidP="007464C7">
      <w:pPr>
        <w:keepNext/>
        <w:ind w:left="1080"/>
        <w:outlineLvl w:val="1"/>
        <w:rPr>
          <w:bCs/>
          <w:iCs/>
        </w:rPr>
      </w:pPr>
      <w:r>
        <w:rPr>
          <w:bCs/>
          <w:iCs/>
        </w:rPr>
        <w:tab/>
      </w:r>
      <w:r>
        <w:rPr>
          <w:bCs/>
          <w:iCs/>
        </w:rPr>
        <w:tab/>
      </w:r>
      <w:r>
        <w:rPr>
          <w:bCs/>
          <w:iCs/>
        </w:rPr>
        <w:tab/>
      </w:r>
      <w:r w:rsidRPr="002C45DF">
        <w:rPr>
          <w:bCs/>
          <w:iCs/>
        </w:rPr>
        <w:t>Fittings Materials</w:t>
      </w:r>
    </w:p>
    <w:p w:rsidR="007464C7" w:rsidRDefault="007464C7" w:rsidP="007464C7">
      <w:pPr>
        <w:widowControl w:val="0"/>
        <w:autoSpaceDE w:val="0"/>
        <w:autoSpaceDN w:val="0"/>
        <w:adjustRightInd w:val="0"/>
        <w:ind w:left="3240" w:hanging="2160"/>
        <w:jc w:val="both"/>
        <w:sectPr w:rsidR="007464C7" w:rsidSect="007E26EA">
          <w:headerReference w:type="even" r:id="rId7"/>
          <w:headerReference w:type="default" r:id="rId8"/>
          <w:footerReference w:type="even" r:id="rId9"/>
          <w:footerReference w:type="default" r:id="rId10"/>
          <w:headerReference w:type="first" r:id="rId11"/>
          <w:footerReference w:type="first" r:id="rId12"/>
          <w:pgSz w:w="12240" w:h="15840"/>
          <w:pgMar w:top="1710" w:right="1440" w:bottom="1710" w:left="1440" w:header="720" w:footer="938" w:gutter="0"/>
          <w:pgNumType w:start="1" w:chapStyle="1"/>
          <w:cols w:space="720"/>
          <w:docGrid w:linePitch="360"/>
        </w:sectPr>
      </w:pPr>
    </w:p>
    <w:p w:rsidR="007464C7" w:rsidRPr="002C45DF" w:rsidRDefault="007464C7" w:rsidP="007464C7">
      <w:pPr>
        <w:widowControl w:val="0"/>
        <w:autoSpaceDE w:val="0"/>
        <w:autoSpaceDN w:val="0"/>
        <w:adjustRightInd w:val="0"/>
        <w:ind w:left="3240" w:hanging="2160"/>
        <w:jc w:val="both"/>
      </w:pPr>
    </w:p>
    <w:p w:rsidR="007464C7" w:rsidRPr="002C45DF" w:rsidRDefault="007464C7" w:rsidP="007464C7">
      <w:pPr>
        <w:keepNext/>
        <w:ind w:left="1080"/>
        <w:jc w:val="both"/>
        <w:outlineLvl w:val="1"/>
        <w:rPr>
          <w:bCs/>
          <w:iCs/>
        </w:rPr>
      </w:pPr>
      <w:r w:rsidRPr="002C45DF">
        <w:rPr>
          <w:bCs/>
          <w:iCs/>
        </w:rPr>
        <w:t>ASTM D618</w:t>
      </w:r>
      <w:r w:rsidRPr="002C45DF">
        <w:rPr>
          <w:bCs/>
          <w:iCs/>
        </w:rPr>
        <w:tab/>
        <w:t>Standard Practice for Conditioning Plastics for Testing</w:t>
      </w:r>
    </w:p>
    <w:p w:rsidR="007464C7" w:rsidRPr="002C45DF" w:rsidRDefault="007464C7" w:rsidP="007464C7">
      <w:pPr>
        <w:widowControl w:val="0"/>
        <w:autoSpaceDE w:val="0"/>
        <w:autoSpaceDN w:val="0"/>
        <w:adjustRightInd w:val="0"/>
        <w:ind w:left="3240" w:hanging="2160"/>
        <w:jc w:val="both"/>
      </w:pPr>
    </w:p>
    <w:p w:rsidR="007464C7" w:rsidRPr="002C45DF" w:rsidRDefault="007464C7" w:rsidP="007464C7">
      <w:pPr>
        <w:keepNext/>
        <w:ind w:left="1080"/>
        <w:jc w:val="both"/>
        <w:outlineLvl w:val="1"/>
        <w:rPr>
          <w:bCs/>
          <w:iCs/>
        </w:rPr>
      </w:pPr>
      <w:r w:rsidRPr="002C45DF">
        <w:rPr>
          <w:bCs/>
          <w:iCs/>
        </w:rPr>
        <w:t>ASTM D2657</w:t>
      </w:r>
      <w:r w:rsidRPr="002C45DF">
        <w:rPr>
          <w:bCs/>
          <w:iCs/>
        </w:rPr>
        <w:tab/>
        <w:t xml:space="preserve">Standard Practice for Heat Fusion Joining of Polyolefin Pipe and </w:t>
      </w:r>
      <w:r>
        <w:rPr>
          <w:bCs/>
          <w:iCs/>
        </w:rPr>
        <w:tab/>
      </w:r>
      <w:r>
        <w:rPr>
          <w:bCs/>
          <w:iCs/>
        </w:rPr>
        <w:tab/>
      </w:r>
      <w:r>
        <w:rPr>
          <w:bCs/>
          <w:iCs/>
        </w:rPr>
        <w:tab/>
      </w:r>
      <w:r>
        <w:rPr>
          <w:bCs/>
          <w:iCs/>
        </w:rPr>
        <w:tab/>
      </w:r>
      <w:r w:rsidRPr="002C45DF">
        <w:rPr>
          <w:bCs/>
          <w:iCs/>
        </w:rPr>
        <w:t>Fittings</w:t>
      </w:r>
    </w:p>
    <w:p w:rsidR="007464C7" w:rsidRPr="002C45DF" w:rsidRDefault="007464C7" w:rsidP="007464C7">
      <w:pPr>
        <w:widowControl w:val="0"/>
        <w:autoSpaceDE w:val="0"/>
        <w:autoSpaceDN w:val="0"/>
        <w:adjustRightInd w:val="0"/>
        <w:ind w:left="3240" w:hanging="2160"/>
        <w:jc w:val="both"/>
      </w:pPr>
    </w:p>
    <w:p w:rsidR="007464C7" w:rsidRPr="002C45DF" w:rsidRDefault="007464C7" w:rsidP="007464C7">
      <w:pPr>
        <w:keepNext/>
        <w:ind w:left="1080"/>
        <w:jc w:val="both"/>
        <w:outlineLvl w:val="1"/>
        <w:rPr>
          <w:bCs/>
          <w:iCs/>
        </w:rPr>
      </w:pPr>
      <w:r w:rsidRPr="002C45DF">
        <w:rPr>
          <w:bCs/>
          <w:iCs/>
        </w:rPr>
        <w:t>ASTM D3212</w:t>
      </w:r>
      <w:r w:rsidRPr="002C45DF">
        <w:rPr>
          <w:bCs/>
          <w:iCs/>
        </w:rPr>
        <w:tab/>
        <w:t xml:space="preserve">Standard Specification for Joints for Drain and Sewer Plastic Pipes </w:t>
      </w:r>
      <w:r>
        <w:rPr>
          <w:bCs/>
          <w:iCs/>
        </w:rPr>
        <w:tab/>
      </w:r>
      <w:r>
        <w:rPr>
          <w:bCs/>
          <w:iCs/>
        </w:rPr>
        <w:tab/>
      </w:r>
      <w:r>
        <w:rPr>
          <w:bCs/>
          <w:iCs/>
        </w:rPr>
        <w:tab/>
      </w:r>
      <w:r w:rsidRPr="002C45DF">
        <w:rPr>
          <w:bCs/>
          <w:iCs/>
        </w:rPr>
        <w:t>Using Flexible Elastomeric Seals</w:t>
      </w:r>
    </w:p>
    <w:p w:rsidR="007464C7" w:rsidRPr="002C45DF" w:rsidRDefault="007464C7" w:rsidP="007464C7">
      <w:pPr>
        <w:widowControl w:val="0"/>
        <w:spacing w:after="120"/>
        <w:ind w:left="1800" w:hanging="720"/>
        <w:jc w:val="both"/>
        <w:rPr>
          <w:b/>
          <w:snapToGrid w:val="0"/>
        </w:rPr>
      </w:pPr>
    </w:p>
    <w:p w:rsidR="007464C7" w:rsidRPr="002C45DF" w:rsidRDefault="007464C7" w:rsidP="007464C7">
      <w:pPr>
        <w:widowControl w:val="0"/>
        <w:numPr>
          <w:ilvl w:val="1"/>
          <w:numId w:val="6"/>
        </w:numPr>
        <w:spacing w:after="120"/>
        <w:jc w:val="both"/>
        <w:rPr>
          <w:b/>
          <w:snapToGrid w:val="0"/>
        </w:rPr>
      </w:pPr>
      <w:r w:rsidRPr="002C45DF">
        <w:rPr>
          <w:b/>
          <w:snapToGrid w:val="0"/>
        </w:rPr>
        <w:t>Qualification Requirements</w:t>
      </w:r>
    </w:p>
    <w:p w:rsidR="007464C7" w:rsidRPr="002C45DF" w:rsidRDefault="007464C7" w:rsidP="007464C7">
      <w:pPr>
        <w:widowControl w:val="0"/>
        <w:numPr>
          <w:ilvl w:val="0"/>
          <w:numId w:val="1"/>
        </w:numPr>
        <w:tabs>
          <w:tab w:val="num" w:pos="1440"/>
        </w:tabs>
        <w:autoSpaceDE w:val="0"/>
        <w:autoSpaceDN w:val="0"/>
        <w:adjustRightInd w:val="0"/>
        <w:ind w:left="1440"/>
        <w:jc w:val="both"/>
        <w:rPr>
          <w:rFonts w:ascii="Times" w:hAnsi="Times"/>
          <w:bCs/>
        </w:rPr>
      </w:pPr>
      <w:r w:rsidRPr="002C45DF">
        <w:t xml:space="preserve">The Contractor </w:t>
      </w:r>
      <w:r w:rsidRPr="002C45DF">
        <w:rPr>
          <w:bCs/>
        </w:rPr>
        <w:t>shall be certified by the manufacturer of the pipe bursting system that it is a fully trained licensed installer of their pipe bursting system.  Contractor must provide a letter to the Owner documenting this requirement.</w:t>
      </w:r>
    </w:p>
    <w:p w:rsidR="007464C7" w:rsidRPr="002C45DF" w:rsidRDefault="007464C7" w:rsidP="007464C7">
      <w:pPr>
        <w:widowControl w:val="0"/>
        <w:tabs>
          <w:tab w:val="num" w:pos="1440"/>
        </w:tabs>
        <w:autoSpaceDE w:val="0"/>
        <w:autoSpaceDN w:val="0"/>
        <w:adjustRightInd w:val="0"/>
        <w:ind w:left="1080"/>
        <w:jc w:val="both"/>
        <w:rPr>
          <w:rFonts w:ascii="Times" w:hAnsi="Times"/>
          <w:bCs/>
        </w:rPr>
      </w:pPr>
    </w:p>
    <w:p w:rsidR="007464C7" w:rsidRPr="002C45DF" w:rsidRDefault="007464C7" w:rsidP="007464C7">
      <w:pPr>
        <w:widowControl w:val="0"/>
        <w:numPr>
          <w:ilvl w:val="0"/>
          <w:numId w:val="1"/>
        </w:numPr>
        <w:tabs>
          <w:tab w:val="num" w:pos="1440"/>
        </w:tabs>
        <w:autoSpaceDE w:val="0"/>
        <w:autoSpaceDN w:val="0"/>
        <w:adjustRightInd w:val="0"/>
        <w:spacing w:after="120"/>
        <w:ind w:left="1440"/>
        <w:jc w:val="both"/>
        <w:rPr>
          <w:rFonts w:ascii="Times" w:hAnsi="Times"/>
          <w:bCs/>
        </w:rPr>
      </w:pPr>
      <w:r w:rsidRPr="002C45DF">
        <w:rPr>
          <w:bCs/>
        </w:rPr>
        <w:t>The Contractor shall have a minimum of three (3) years verifiable experience using the pipe bursting method while meeting the following criteria:</w:t>
      </w:r>
    </w:p>
    <w:p w:rsidR="007464C7" w:rsidRPr="002C45DF" w:rsidRDefault="007464C7" w:rsidP="007464C7">
      <w:pPr>
        <w:widowControl w:val="0"/>
        <w:autoSpaceDE w:val="0"/>
        <w:autoSpaceDN w:val="0"/>
        <w:adjustRightInd w:val="0"/>
        <w:spacing w:before="120" w:after="120"/>
        <w:ind w:left="1800" w:hanging="360"/>
        <w:jc w:val="both"/>
        <w:rPr>
          <w:bCs/>
        </w:rPr>
      </w:pPr>
      <w:r w:rsidRPr="002C45DF">
        <w:rPr>
          <w:bCs/>
        </w:rPr>
        <w:t xml:space="preserve">- </w:t>
      </w:r>
      <w:r w:rsidRPr="002C45DF">
        <w:rPr>
          <w:bCs/>
        </w:rPr>
        <w:tab/>
        <w:t>A minimum total of 100,000 LF of completed pipe bursting footage.</w:t>
      </w:r>
    </w:p>
    <w:p w:rsidR="007464C7" w:rsidRPr="002C45DF" w:rsidRDefault="007464C7" w:rsidP="007464C7">
      <w:pPr>
        <w:widowControl w:val="0"/>
        <w:autoSpaceDE w:val="0"/>
        <w:autoSpaceDN w:val="0"/>
        <w:adjustRightInd w:val="0"/>
        <w:spacing w:before="120" w:after="120"/>
        <w:ind w:left="1800" w:hanging="360"/>
        <w:jc w:val="both"/>
      </w:pPr>
      <w:r w:rsidRPr="002C45DF">
        <w:t xml:space="preserve">- </w:t>
      </w:r>
      <w:r w:rsidRPr="002C45DF">
        <w:tab/>
        <w:t>A minimum total of 50,000 LF of upsizing where similar sized diameter increases have been successfully completed in pipe diameters of 8-inch to 12-inch range.</w:t>
      </w:r>
    </w:p>
    <w:p w:rsidR="007464C7" w:rsidRPr="002C45DF" w:rsidRDefault="007464C7" w:rsidP="007464C7">
      <w:pPr>
        <w:widowControl w:val="0"/>
        <w:autoSpaceDE w:val="0"/>
        <w:autoSpaceDN w:val="0"/>
        <w:adjustRightInd w:val="0"/>
        <w:spacing w:before="120" w:after="120"/>
        <w:ind w:left="1800" w:hanging="360"/>
        <w:jc w:val="both"/>
      </w:pPr>
      <w:r w:rsidRPr="002C45DF">
        <w:t xml:space="preserve">- </w:t>
      </w:r>
      <w:r w:rsidRPr="002C45DF">
        <w:tab/>
        <w:t>A minimum total of 25,000 LF of pipe bursting experience on diameters 18-inch and larger.</w:t>
      </w:r>
    </w:p>
    <w:p w:rsidR="007464C7" w:rsidRPr="002C45DF" w:rsidRDefault="007464C7" w:rsidP="007464C7">
      <w:pPr>
        <w:widowControl w:val="0"/>
        <w:tabs>
          <w:tab w:val="num" w:pos="1440"/>
        </w:tabs>
        <w:autoSpaceDE w:val="0"/>
        <w:autoSpaceDN w:val="0"/>
        <w:adjustRightInd w:val="0"/>
        <w:ind w:left="1080"/>
        <w:jc w:val="both"/>
        <w:rPr>
          <w:rFonts w:ascii="Times" w:hAnsi="Times"/>
          <w:bCs/>
          <w:sz w:val="12"/>
          <w:szCs w:val="12"/>
        </w:rPr>
      </w:pPr>
    </w:p>
    <w:p w:rsidR="007464C7" w:rsidRPr="002C45DF" w:rsidRDefault="007464C7" w:rsidP="007464C7">
      <w:pPr>
        <w:widowControl w:val="0"/>
        <w:numPr>
          <w:ilvl w:val="0"/>
          <w:numId w:val="1"/>
        </w:numPr>
        <w:tabs>
          <w:tab w:val="num" w:pos="1440"/>
        </w:tabs>
        <w:autoSpaceDE w:val="0"/>
        <w:autoSpaceDN w:val="0"/>
        <w:adjustRightInd w:val="0"/>
        <w:spacing w:before="120" w:after="120"/>
        <w:ind w:left="1440"/>
        <w:jc w:val="both"/>
        <w:rPr>
          <w:rFonts w:ascii="Times" w:hAnsi="Times"/>
          <w:bCs/>
        </w:rPr>
      </w:pPr>
      <w:r w:rsidRPr="002C45DF">
        <w:rPr>
          <w:rFonts w:ascii="Times" w:hAnsi="Times"/>
          <w:bCs/>
        </w:rPr>
        <w:t xml:space="preserve">Personnel performing pipe bursting must be certified by manufacturer of pipe bursting system having successfully completed training in: </w:t>
      </w:r>
    </w:p>
    <w:p w:rsidR="007464C7" w:rsidRPr="002C45DF" w:rsidRDefault="007464C7" w:rsidP="007464C7">
      <w:pPr>
        <w:widowControl w:val="0"/>
        <w:numPr>
          <w:ilvl w:val="5"/>
          <w:numId w:val="1"/>
        </w:numPr>
        <w:tabs>
          <w:tab w:val="num" w:pos="1800"/>
        </w:tabs>
        <w:autoSpaceDE w:val="0"/>
        <w:autoSpaceDN w:val="0"/>
        <w:adjustRightInd w:val="0"/>
        <w:spacing w:before="120" w:after="120"/>
        <w:ind w:left="1800"/>
        <w:jc w:val="both"/>
        <w:rPr>
          <w:rFonts w:ascii="Times" w:hAnsi="Times"/>
          <w:bCs/>
        </w:rPr>
      </w:pPr>
      <w:r w:rsidRPr="002C45DF">
        <w:rPr>
          <w:rFonts w:ascii="Times" w:hAnsi="Times"/>
          <w:bCs/>
        </w:rPr>
        <w:t>Operating bursting head</w:t>
      </w:r>
    </w:p>
    <w:p w:rsidR="007464C7" w:rsidRPr="002C45DF" w:rsidRDefault="007464C7" w:rsidP="007464C7">
      <w:pPr>
        <w:widowControl w:val="0"/>
        <w:numPr>
          <w:ilvl w:val="5"/>
          <w:numId w:val="1"/>
        </w:numPr>
        <w:tabs>
          <w:tab w:val="num" w:pos="1800"/>
        </w:tabs>
        <w:autoSpaceDE w:val="0"/>
        <w:autoSpaceDN w:val="0"/>
        <w:adjustRightInd w:val="0"/>
        <w:spacing w:before="120" w:after="120"/>
        <w:ind w:left="1800"/>
        <w:jc w:val="both"/>
        <w:rPr>
          <w:rFonts w:ascii="Times" w:hAnsi="Times"/>
          <w:bCs/>
        </w:rPr>
      </w:pPr>
      <w:r w:rsidRPr="002C45DF">
        <w:rPr>
          <w:rFonts w:ascii="Times" w:hAnsi="Times"/>
          <w:bCs/>
        </w:rPr>
        <w:t xml:space="preserve">Installing proposed replacement pipe. </w:t>
      </w:r>
    </w:p>
    <w:p w:rsidR="007464C7" w:rsidRPr="002C45DF" w:rsidRDefault="007464C7" w:rsidP="007464C7">
      <w:pPr>
        <w:widowControl w:val="0"/>
        <w:numPr>
          <w:ilvl w:val="5"/>
          <w:numId w:val="1"/>
        </w:numPr>
        <w:tabs>
          <w:tab w:val="num" w:pos="1800"/>
        </w:tabs>
        <w:autoSpaceDE w:val="0"/>
        <w:autoSpaceDN w:val="0"/>
        <w:adjustRightInd w:val="0"/>
        <w:spacing w:before="120" w:after="120"/>
        <w:ind w:left="1800"/>
        <w:jc w:val="both"/>
        <w:rPr>
          <w:rFonts w:ascii="Times" w:hAnsi="Times"/>
          <w:bCs/>
        </w:rPr>
      </w:pPr>
      <w:r w:rsidRPr="002C45DF">
        <w:rPr>
          <w:rFonts w:ascii="Times" w:hAnsi="Times"/>
          <w:bCs/>
        </w:rPr>
        <w:t>Operation and maintenance of all equipment to be used</w:t>
      </w:r>
    </w:p>
    <w:p w:rsidR="007464C7" w:rsidRPr="002C45DF" w:rsidRDefault="007464C7" w:rsidP="007464C7">
      <w:pPr>
        <w:ind w:left="1980" w:hanging="900"/>
        <w:jc w:val="both"/>
      </w:pPr>
    </w:p>
    <w:p w:rsidR="007464C7" w:rsidRPr="002C45DF" w:rsidRDefault="007464C7" w:rsidP="007464C7">
      <w:pPr>
        <w:numPr>
          <w:ilvl w:val="2"/>
          <w:numId w:val="1"/>
        </w:numPr>
        <w:tabs>
          <w:tab w:val="num" w:pos="1440"/>
        </w:tabs>
        <w:ind w:left="1440"/>
        <w:jc w:val="both"/>
      </w:pPr>
      <w:r w:rsidRPr="002C45DF">
        <w:t xml:space="preserve">Personnel performing fusing of liner pipe and fittings must be certified by manufacturer of fusing equipment having successfully completed training in:  </w:t>
      </w:r>
    </w:p>
    <w:p w:rsidR="007464C7" w:rsidRPr="002C45DF" w:rsidRDefault="007464C7" w:rsidP="007464C7">
      <w:pPr>
        <w:numPr>
          <w:ilvl w:val="5"/>
          <w:numId w:val="1"/>
        </w:numPr>
        <w:tabs>
          <w:tab w:val="num" w:pos="1800"/>
        </w:tabs>
        <w:spacing w:before="120" w:after="120"/>
        <w:ind w:left="1800"/>
        <w:jc w:val="both"/>
      </w:pPr>
      <w:r w:rsidRPr="002C45DF">
        <w:t xml:space="preserve">Handling replacement pipe materials. </w:t>
      </w:r>
    </w:p>
    <w:p w:rsidR="007464C7" w:rsidRPr="002C45DF" w:rsidRDefault="007464C7" w:rsidP="007464C7">
      <w:pPr>
        <w:numPr>
          <w:ilvl w:val="5"/>
          <w:numId w:val="1"/>
        </w:numPr>
        <w:tabs>
          <w:tab w:val="num" w:pos="1800"/>
        </w:tabs>
        <w:spacing w:before="120" w:after="120"/>
        <w:ind w:left="1800"/>
        <w:jc w:val="both"/>
      </w:pPr>
      <w:r w:rsidRPr="002C45DF">
        <w:t>Butt fusion of pipe joints, saddle fusion of fittings for service laterals</w:t>
      </w:r>
    </w:p>
    <w:p w:rsidR="007464C7" w:rsidRPr="002C45DF" w:rsidRDefault="007464C7" w:rsidP="007464C7">
      <w:pPr>
        <w:numPr>
          <w:ilvl w:val="5"/>
          <w:numId w:val="1"/>
        </w:numPr>
        <w:tabs>
          <w:tab w:val="num" w:pos="1800"/>
        </w:tabs>
        <w:spacing w:before="120" w:after="120"/>
        <w:ind w:left="1800"/>
        <w:jc w:val="both"/>
      </w:pPr>
      <w:r w:rsidRPr="002C45DF">
        <w:t>Operation and maintenance of all equipment to be used</w:t>
      </w:r>
    </w:p>
    <w:p w:rsidR="007464C7" w:rsidRPr="002C45DF" w:rsidRDefault="007464C7" w:rsidP="007464C7">
      <w:pPr>
        <w:jc w:val="both"/>
      </w:pPr>
    </w:p>
    <w:p w:rsidR="007464C7" w:rsidRPr="002C45DF" w:rsidRDefault="007464C7" w:rsidP="007464C7">
      <w:pPr>
        <w:jc w:val="both"/>
      </w:pPr>
    </w:p>
    <w:p w:rsidR="007464C7" w:rsidRDefault="007464C7" w:rsidP="007464C7">
      <w:pPr>
        <w:jc w:val="both"/>
        <w:sectPr w:rsidR="007464C7" w:rsidSect="00410090">
          <w:footerReference w:type="default" r:id="rId13"/>
          <w:pgSz w:w="12240" w:h="15840"/>
          <w:pgMar w:top="1530" w:right="1440" w:bottom="1710" w:left="1440" w:header="720" w:footer="938" w:gutter="0"/>
          <w:pgNumType w:start="1" w:chapStyle="1"/>
          <w:cols w:space="720"/>
          <w:docGrid w:linePitch="360"/>
        </w:sectPr>
      </w:pPr>
    </w:p>
    <w:p w:rsidR="007464C7" w:rsidRPr="002C45DF" w:rsidRDefault="007464C7" w:rsidP="007464C7">
      <w:pPr>
        <w:widowControl w:val="0"/>
        <w:numPr>
          <w:ilvl w:val="1"/>
          <w:numId w:val="6"/>
        </w:numPr>
        <w:spacing w:after="120"/>
        <w:jc w:val="both"/>
        <w:rPr>
          <w:b/>
          <w:snapToGrid w:val="0"/>
        </w:rPr>
      </w:pPr>
      <w:r w:rsidRPr="002C45DF">
        <w:rPr>
          <w:b/>
          <w:snapToGrid w:val="0"/>
        </w:rPr>
        <w:lastRenderedPageBreak/>
        <w:t>Warranty</w:t>
      </w:r>
    </w:p>
    <w:p w:rsidR="007464C7" w:rsidRPr="002C45DF" w:rsidRDefault="007464C7" w:rsidP="007464C7">
      <w:pPr>
        <w:widowControl w:val="0"/>
        <w:numPr>
          <w:ilvl w:val="2"/>
          <w:numId w:val="4"/>
        </w:numPr>
        <w:tabs>
          <w:tab w:val="num" w:pos="1440"/>
        </w:tabs>
        <w:spacing w:after="120"/>
        <w:ind w:left="1440"/>
        <w:jc w:val="both"/>
        <w:rPr>
          <w:snapToGrid w:val="0"/>
          <w:szCs w:val="20"/>
        </w:rPr>
      </w:pPr>
      <w:r w:rsidRPr="002C45DF">
        <w:rPr>
          <w:snapToGrid w:val="0"/>
          <w:szCs w:val="20"/>
        </w:rPr>
        <w:t>A one-year warranty for the pipe shall be included from the Contractor, and shall cover the cost of replacement pipe and freight to project site, should the pipe have any defects in material or workmanship.</w:t>
      </w:r>
    </w:p>
    <w:p w:rsidR="007464C7" w:rsidRPr="002C45DF" w:rsidRDefault="007464C7" w:rsidP="007464C7">
      <w:pPr>
        <w:widowControl w:val="0"/>
        <w:numPr>
          <w:ilvl w:val="2"/>
          <w:numId w:val="4"/>
        </w:numPr>
        <w:tabs>
          <w:tab w:val="num" w:pos="1440"/>
          <w:tab w:val="num" w:pos="4500"/>
        </w:tabs>
        <w:spacing w:after="120"/>
        <w:ind w:left="1440"/>
        <w:jc w:val="both"/>
        <w:rPr>
          <w:snapToGrid w:val="0"/>
          <w:szCs w:val="20"/>
        </w:rPr>
      </w:pPr>
      <w:r w:rsidRPr="002C45DF">
        <w:rPr>
          <w:snapToGrid w:val="0"/>
          <w:szCs w:val="20"/>
        </w:rPr>
        <w:t>In addition to the standard pipe warranty, the pipe bursting Contractor shall provide in writing a warranty for a period of one year for all the pipe bursting work including material, installation, and pressure testing at no additional to the owner.</w:t>
      </w:r>
    </w:p>
    <w:p w:rsidR="007464C7" w:rsidRPr="002C45DF" w:rsidRDefault="007464C7" w:rsidP="007464C7">
      <w:pPr>
        <w:widowControl w:val="0"/>
        <w:numPr>
          <w:ilvl w:val="2"/>
          <w:numId w:val="4"/>
        </w:numPr>
        <w:tabs>
          <w:tab w:val="num" w:pos="1440"/>
          <w:tab w:val="num" w:pos="4500"/>
        </w:tabs>
        <w:spacing w:after="120"/>
        <w:ind w:left="1440"/>
        <w:jc w:val="both"/>
        <w:rPr>
          <w:snapToGrid w:val="0"/>
          <w:szCs w:val="20"/>
        </w:rPr>
      </w:pPr>
      <w:r w:rsidRPr="002C45DF">
        <w:rPr>
          <w:snapToGrid w:val="0"/>
          <w:szCs w:val="20"/>
        </w:rPr>
        <w:t>Unless otherwise specified, the warranty period shall begin after the Certificate of Acceptance is issued for the Contract.</w:t>
      </w:r>
    </w:p>
    <w:p w:rsidR="007464C7" w:rsidRPr="002C45DF" w:rsidRDefault="007464C7" w:rsidP="007464C7">
      <w:pPr>
        <w:widowControl w:val="0"/>
        <w:spacing w:after="120"/>
        <w:ind w:left="720" w:hanging="720"/>
        <w:jc w:val="both"/>
        <w:rPr>
          <w:snapToGrid w:val="0"/>
          <w:sz w:val="16"/>
          <w:szCs w:val="16"/>
        </w:rPr>
      </w:pPr>
    </w:p>
    <w:p w:rsidR="007464C7" w:rsidRPr="002C45DF" w:rsidRDefault="007464C7" w:rsidP="007464C7">
      <w:pPr>
        <w:widowControl w:val="0"/>
        <w:numPr>
          <w:ilvl w:val="1"/>
          <w:numId w:val="6"/>
        </w:numPr>
        <w:spacing w:after="120"/>
        <w:jc w:val="both"/>
        <w:rPr>
          <w:b/>
          <w:snapToGrid w:val="0"/>
        </w:rPr>
      </w:pPr>
      <w:r w:rsidRPr="002C45DF">
        <w:rPr>
          <w:b/>
          <w:snapToGrid w:val="0"/>
        </w:rPr>
        <w:t xml:space="preserve">Submittals </w:t>
      </w:r>
    </w:p>
    <w:p w:rsidR="007464C7" w:rsidRPr="002C45DF" w:rsidRDefault="007464C7" w:rsidP="007464C7">
      <w:pPr>
        <w:widowControl w:val="0"/>
        <w:autoSpaceDE w:val="0"/>
        <w:autoSpaceDN w:val="0"/>
        <w:adjustRightInd w:val="0"/>
        <w:ind w:left="1080" w:right="346"/>
        <w:jc w:val="both"/>
      </w:pPr>
      <w:r w:rsidRPr="002C45DF">
        <w:t>The Contractor shall furnish the following documents made in a timely manner so that project schedule can be met:</w:t>
      </w:r>
    </w:p>
    <w:p w:rsidR="007464C7" w:rsidRPr="002C45DF" w:rsidRDefault="007464C7" w:rsidP="007464C7">
      <w:pPr>
        <w:widowControl w:val="0"/>
        <w:autoSpaceDE w:val="0"/>
        <w:autoSpaceDN w:val="0"/>
        <w:adjustRightInd w:val="0"/>
        <w:ind w:left="1440" w:right="346"/>
        <w:jc w:val="both"/>
      </w:pPr>
    </w:p>
    <w:p w:rsidR="007464C7" w:rsidRPr="002C45DF" w:rsidRDefault="007464C7" w:rsidP="007464C7">
      <w:pPr>
        <w:widowControl w:val="0"/>
        <w:numPr>
          <w:ilvl w:val="2"/>
          <w:numId w:val="6"/>
        </w:numPr>
        <w:autoSpaceDE w:val="0"/>
        <w:autoSpaceDN w:val="0"/>
        <w:adjustRightInd w:val="0"/>
        <w:jc w:val="both"/>
        <w:rPr>
          <w:u w:val="single"/>
        </w:rPr>
      </w:pPr>
      <w:r w:rsidRPr="002C45DF">
        <w:rPr>
          <w:u w:val="single"/>
        </w:rPr>
        <w:t xml:space="preserve">Material Data     </w:t>
      </w:r>
    </w:p>
    <w:p w:rsidR="007464C7" w:rsidRPr="002C45DF" w:rsidRDefault="007464C7" w:rsidP="007464C7">
      <w:pPr>
        <w:widowControl w:val="0"/>
        <w:numPr>
          <w:ilvl w:val="2"/>
          <w:numId w:val="3"/>
        </w:numPr>
        <w:tabs>
          <w:tab w:val="num" w:pos="1440"/>
        </w:tabs>
        <w:autoSpaceDE w:val="0"/>
        <w:autoSpaceDN w:val="0"/>
        <w:adjustRightInd w:val="0"/>
        <w:spacing w:before="120" w:after="120"/>
        <w:ind w:left="1440"/>
        <w:jc w:val="both"/>
      </w:pPr>
      <w:r w:rsidRPr="002C45DF">
        <w:t>Shop drawings, catalog data and manufacturer's technical data showing complete information on material composition, physical properties, and dimensions of new pipe and fittings.</w:t>
      </w:r>
    </w:p>
    <w:p w:rsidR="007464C7" w:rsidRPr="002C45DF" w:rsidRDefault="007464C7" w:rsidP="007464C7">
      <w:pPr>
        <w:widowControl w:val="0"/>
        <w:numPr>
          <w:ilvl w:val="2"/>
          <w:numId w:val="3"/>
        </w:numPr>
        <w:tabs>
          <w:tab w:val="num" w:pos="1440"/>
        </w:tabs>
        <w:autoSpaceDE w:val="0"/>
        <w:autoSpaceDN w:val="0"/>
        <w:adjustRightInd w:val="0"/>
        <w:spacing w:before="120" w:after="120"/>
        <w:ind w:left="1440"/>
        <w:jc w:val="both"/>
      </w:pPr>
      <w:r w:rsidRPr="002C45DF">
        <w:t>Manufacturer's recommendation for handling, storage, and repair of pipe and fittings damaged.</w:t>
      </w:r>
    </w:p>
    <w:p w:rsidR="007464C7" w:rsidRPr="002C45DF" w:rsidRDefault="007464C7" w:rsidP="007464C7">
      <w:pPr>
        <w:widowControl w:val="0"/>
        <w:autoSpaceDE w:val="0"/>
        <w:autoSpaceDN w:val="0"/>
        <w:adjustRightInd w:val="0"/>
        <w:spacing w:before="120" w:after="120"/>
        <w:jc w:val="both"/>
        <w:rPr>
          <w:sz w:val="8"/>
          <w:szCs w:val="8"/>
        </w:rPr>
      </w:pPr>
    </w:p>
    <w:p w:rsidR="007464C7" w:rsidRPr="002C45DF" w:rsidRDefault="007464C7" w:rsidP="007464C7">
      <w:pPr>
        <w:widowControl w:val="0"/>
        <w:autoSpaceDE w:val="0"/>
        <w:autoSpaceDN w:val="0"/>
        <w:adjustRightInd w:val="0"/>
        <w:spacing w:before="120" w:after="120"/>
        <w:ind w:left="1080" w:right="346" w:hanging="1080"/>
        <w:jc w:val="both"/>
      </w:pPr>
      <w:r w:rsidRPr="002C45DF">
        <w:t>2.3.2</w:t>
      </w:r>
      <w:r w:rsidRPr="002C45DF">
        <w:tab/>
      </w:r>
      <w:r w:rsidRPr="002C45DF">
        <w:rPr>
          <w:u w:val="single"/>
        </w:rPr>
        <w:t>Process Demonstration</w:t>
      </w:r>
    </w:p>
    <w:p w:rsidR="007464C7" w:rsidRPr="002C45DF" w:rsidRDefault="007464C7" w:rsidP="007464C7">
      <w:pPr>
        <w:widowControl w:val="0"/>
        <w:numPr>
          <w:ilvl w:val="0"/>
          <w:numId w:val="2"/>
        </w:numPr>
        <w:tabs>
          <w:tab w:val="clear" w:pos="1800"/>
          <w:tab w:val="num" w:pos="1440"/>
        </w:tabs>
        <w:autoSpaceDE w:val="0"/>
        <w:autoSpaceDN w:val="0"/>
        <w:adjustRightInd w:val="0"/>
        <w:spacing w:before="120" w:after="120"/>
        <w:ind w:left="1440" w:right="346"/>
        <w:jc w:val="both"/>
      </w:pPr>
      <w:r w:rsidRPr="002C45DF">
        <w:t>Submit detailed installation procedure including pipe bursting method to be used.</w:t>
      </w:r>
    </w:p>
    <w:p w:rsidR="007464C7" w:rsidRPr="002C45DF" w:rsidRDefault="007464C7" w:rsidP="007464C7">
      <w:pPr>
        <w:widowControl w:val="0"/>
        <w:numPr>
          <w:ilvl w:val="0"/>
          <w:numId w:val="2"/>
        </w:numPr>
        <w:tabs>
          <w:tab w:val="clear" w:pos="1800"/>
          <w:tab w:val="num" w:pos="1440"/>
        </w:tabs>
        <w:autoSpaceDE w:val="0"/>
        <w:autoSpaceDN w:val="0"/>
        <w:adjustRightInd w:val="0"/>
        <w:spacing w:before="120" w:after="120"/>
        <w:ind w:left="1440"/>
        <w:jc w:val="both"/>
        <w:rPr>
          <w:rFonts w:ascii="Arial" w:hAnsi="Arial" w:cs="Arial"/>
        </w:rPr>
      </w:pPr>
      <w:r w:rsidRPr="002C45DF">
        <w:rPr>
          <w:rFonts w:cs="Arial"/>
        </w:rPr>
        <w:t>Method of construction and restoration of existing sewer service connections. This shall include detail drawings and written description of the entire construction procedure to install pipe, bypass wastewater flow and reconnection of sewer service connections.</w:t>
      </w:r>
    </w:p>
    <w:p w:rsidR="007464C7" w:rsidRPr="002C45DF" w:rsidRDefault="007464C7" w:rsidP="007464C7">
      <w:pPr>
        <w:widowControl w:val="0"/>
        <w:tabs>
          <w:tab w:val="num" w:pos="1080"/>
        </w:tabs>
        <w:autoSpaceDE w:val="0"/>
        <w:autoSpaceDN w:val="0"/>
        <w:adjustRightInd w:val="0"/>
        <w:jc w:val="both"/>
        <w:rPr>
          <w:sz w:val="16"/>
          <w:szCs w:val="16"/>
          <w:u w:val="single"/>
        </w:rPr>
      </w:pPr>
    </w:p>
    <w:p w:rsidR="007464C7" w:rsidRPr="002C45DF" w:rsidRDefault="007464C7" w:rsidP="007464C7">
      <w:pPr>
        <w:widowControl w:val="0"/>
        <w:autoSpaceDE w:val="0"/>
        <w:autoSpaceDN w:val="0"/>
        <w:adjustRightInd w:val="0"/>
        <w:spacing w:after="120"/>
        <w:ind w:left="1080" w:hanging="1080"/>
        <w:jc w:val="both"/>
      </w:pPr>
      <w:r w:rsidRPr="002C45DF">
        <w:t>2.3.3</w:t>
      </w:r>
      <w:r w:rsidRPr="002C45DF">
        <w:tab/>
      </w:r>
      <w:r w:rsidRPr="002C45DF">
        <w:rPr>
          <w:u w:val="single"/>
        </w:rPr>
        <w:t>Testing Documentations</w:t>
      </w:r>
    </w:p>
    <w:p w:rsidR="007464C7" w:rsidRPr="002C45DF" w:rsidRDefault="007464C7" w:rsidP="007464C7">
      <w:pPr>
        <w:widowControl w:val="0"/>
        <w:autoSpaceDE w:val="0"/>
        <w:autoSpaceDN w:val="0"/>
        <w:adjustRightInd w:val="0"/>
        <w:ind w:left="360" w:right="346" w:firstLine="720"/>
        <w:jc w:val="both"/>
      </w:pPr>
      <w:r w:rsidRPr="002C45DF">
        <w:t xml:space="preserve">Television inspection reports along with video made after new pipe installation. </w:t>
      </w:r>
    </w:p>
    <w:p w:rsidR="007464C7" w:rsidRPr="002C45DF" w:rsidRDefault="007464C7" w:rsidP="007464C7">
      <w:pPr>
        <w:widowControl w:val="0"/>
        <w:autoSpaceDE w:val="0"/>
        <w:autoSpaceDN w:val="0"/>
        <w:adjustRightInd w:val="0"/>
        <w:jc w:val="both"/>
      </w:pPr>
    </w:p>
    <w:p w:rsidR="007464C7" w:rsidRPr="002C45DF" w:rsidRDefault="007464C7" w:rsidP="007464C7">
      <w:pPr>
        <w:widowControl w:val="0"/>
        <w:autoSpaceDE w:val="0"/>
        <w:autoSpaceDN w:val="0"/>
        <w:adjustRightInd w:val="0"/>
        <w:spacing w:after="120"/>
        <w:ind w:left="1080" w:hanging="1080"/>
        <w:jc w:val="both"/>
      </w:pPr>
      <w:r w:rsidRPr="002C45DF">
        <w:t>2.3.4</w:t>
      </w:r>
      <w:r w:rsidRPr="002C45DF">
        <w:tab/>
      </w:r>
      <w:r w:rsidRPr="002C45DF">
        <w:rPr>
          <w:u w:val="single"/>
        </w:rPr>
        <w:t>Reference</w:t>
      </w:r>
      <w:r w:rsidRPr="002C45DF">
        <w:tab/>
        <w:t xml:space="preserve"> </w:t>
      </w:r>
    </w:p>
    <w:p w:rsidR="007464C7" w:rsidRPr="002C45DF" w:rsidRDefault="007464C7" w:rsidP="007464C7">
      <w:pPr>
        <w:widowControl w:val="0"/>
        <w:tabs>
          <w:tab w:val="num" w:pos="1440"/>
        </w:tabs>
        <w:autoSpaceDE w:val="0"/>
        <w:autoSpaceDN w:val="0"/>
        <w:adjustRightInd w:val="0"/>
        <w:ind w:left="1080"/>
        <w:jc w:val="both"/>
      </w:pPr>
      <w:r w:rsidRPr="002C45DF">
        <w:t xml:space="preserve">Provide a list of minimum three previous projects completed in the last three years by the contractor/installer in where a wastewater main was successfully rehabilitated using the pipe bursting method.  Include contact names, addresses and phone numbers of agencies involved. </w:t>
      </w:r>
    </w:p>
    <w:p w:rsidR="007464C7" w:rsidRDefault="007464C7" w:rsidP="007464C7">
      <w:pPr>
        <w:widowControl w:val="0"/>
        <w:spacing w:after="120"/>
        <w:ind w:left="1080" w:hanging="1080"/>
        <w:jc w:val="both"/>
        <w:rPr>
          <w:b/>
          <w:caps/>
          <w:snapToGrid w:val="0"/>
        </w:rPr>
        <w:sectPr w:rsidR="007464C7" w:rsidSect="00F10705">
          <w:pgSz w:w="12240" w:h="15840"/>
          <w:pgMar w:top="1800" w:right="1440" w:bottom="1710" w:left="1440" w:header="720" w:footer="938" w:gutter="0"/>
          <w:pgNumType w:start="1" w:chapStyle="1"/>
          <w:cols w:space="720"/>
          <w:docGrid w:linePitch="360"/>
        </w:sectPr>
      </w:pPr>
    </w:p>
    <w:p w:rsidR="007464C7" w:rsidRPr="002C45DF" w:rsidRDefault="007464C7" w:rsidP="007464C7">
      <w:pPr>
        <w:widowControl w:val="0"/>
        <w:tabs>
          <w:tab w:val="left" w:pos="720"/>
          <w:tab w:val="left" w:pos="1440"/>
          <w:tab w:val="left" w:pos="2160"/>
          <w:tab w:val="left" w:pos="3225"/>
        </w:tabs>
        <w:spacing w:after="120"/>
        <w:ind w:left="1080" w:hanging="1080"/>
        <w:jc w:val="both"/>
        <w:rPr>
          <w:b/>
          <w:caps/>
          <w:snapToGrid w:val="0"/>
        </w:rPr>
      </w:pPr>
      <w:r w:rsidRPr="002C45DF">
        <w:rPr>
          <w:b/>
          <w:caps/>
          <w:snapToGrid w:val="0"/>
        </w:rPr>
        <w:lastRenderedPageBreak/>
        <w:t xml:space="preserve">Part 3:  </w:t>
      </w:r>
      <w:r w:rsidRPr="002C45DF">
        <w:rPr>
          <w:b/>
          <w:caps/>
          <w:snapToGrid w:val="0"/>
        </w:rPr>
        <w:tab/>
        <w:t>Product</w:t>
      </w:r>
      <w:r w:rsidRPr="002C45DF">
        <w:rPr>
          <w:b/>
          <w:caps/>
          <w:snapToGrid w:val="0"/>
        </w:rPr>
        <w:tab/>
      </w:r>
    </w:p>
    <w:p w:rsidR="007464C7" w:rsidRPr="002C45DF" w:rsidRDefault="007464C7" w:rsidP="007464C7">
      <w:pPr>
        <w:ind w:left="900"/>
        <w:jc w:val="both"/>
        <w:rPr>
          <w:b/>
        </w:rPr>
      </w:pPr>
    </w:p>
    <w:p w:rsidR="007464C7" w:rsidRPr="002C45DF" w:rsidRDefault="007464C7" w:rsidP="007464C7">
      <w:pPr>
        <w:widowControl w:val="0"/>
        <w:numPr>
          <w:ilvl w:val="1"/>
          <w:numId w:val="7"/>
        </w:numPr>
        <w:tabs>
          <w:tab w:val="clear" w:pos="360"/>
          <w:tab w:val="num" w:pos="1080"/>
          <w:tab w:val="num" w:pos="1170"/>
        </w:tabs>
        <w:spacing w:after="120"/>
        <w:ind w:left="1080" w:hanging="1080"/>
        <w:jc w:val="both"/>
        <w:rPr>
          <w:b/>
          <w:snapToGrid w:val="0"/>
        </w:rPr>
      </w:pPr>
      <w:r w:rsidRPr="002C45DF">
        <w:rPr>
          <w:b/>
          <w:snapToGrid w:val="0"/>
        </w:rPr>
        <w:t>Liner Pipe:</w:t>
      </w:r>
    </w:p>
    <w:p w:rsidR="007464C7" w:rsidRPr="002C45DF" w:rsidRDefault="007464C7" w:rsidP="007464C7">
      <w:pPr>
        <w:widowControl w:val="0"/>
        <w:autoSpaceDE w:val="0"/>
        <w:autoSpaceDN w:val="0"/>
        <w:adjustRightInd w:val="0"/>
        <w:ind w:left="1080" w:right="1228"/>
        <w:jc w:val="both"/>
      </w:pPr>
      <w:r w:rsidRPr="002C45DF">
        <w:t>Liner Pipe shall be high-density polyethylene pipe and meet the applicable requirements of ASTM F714 Polyethylene (PE) Plastic Pipe (SDR-PR) based on Outside Diameter, ASTM D1248, and ASTM D3350.</w:t>
      </w:r>
    </w:p>
    <w:p w:rsidR="007464C7" w:rsidRPr="002C45DF" w:rsidRDefault="007464C7" w:rsidP="007464C7">
      <w:pPr>
        <w:widowControl w:val="0"/>
        <w:autoSpaceDE w:val="0"/>
        <w:autoSpaceDN w:val="0"/>
        <w:adjustRightInd w:val="0"/>
        <w:jc w:val="both"/>
      </w:pPr>
    </w:p>
    <w:p w:rsidR="007464C7" w:rsidRPr="002C45DF" w:rsidRDefault="007464C7" w:rsidP="007464C7">
      <w:pPr>
        <w:widowControl w:val="0"/>
        <w:numPr>
          <w:ilvl w:val="0"/>
          <w:numId w:val="13"/>
        </w:numPr>
        <w:autoSpaceDE w:val="0"/>
        <w:autoSpaceDN w:val="0"/>
        <w:adjustRightInd w:val="0"/>
        <w:ind w:left="1440" w:right="1228"/>
        <w:jc w:val="both"/>
      </w:pPr>
      <w:r w:rsidRPr="002C45DF">
        <w:t>Sizes of the insertions to be used shall be as shown on the plans or to renew the wastewater main to its original or greater than original flow capacity.</w:t>
      </w:r>
    </w:p>
    <w:p w:rsidR="007464C7" w:rsidRPr="002C45DF" w:rsidRDefault="007464C7" w:rsidP="007464C7">
      <w:pPr>
        <w:widowControl w:val="0"/>
        <w:autoSpaceDE w:val="0"/>
        <w:autoSpaceDN w:val="0"/>
        <w:adjustRightInd w:val="0"/>
        <w:jc w:val="both"/>
        <w:rPr>
          <w:rFonts w:ascii="Arial" w:hAnsi="Arial" w:cs="Arial"/>
        </w:rPr>
      </w:pPr>
    </w:p>
    <w:p w:rsidR="007464C7" w:rsidRPr="002C45DF" w:rsidRDefault="007464C7" w:rsidP="007464C7">
      <w:pPr>
        <w:widowControl w:val="0"/>
        <w:numPr>
          <w:ilvl w:val="0"/>
          <w:numId w:val="13"/>
        </w:numPr>
        <w:autoSpaceDE w:val="0"/>
        <w:autoSpaceDN w:val="0"/>
        <w:adjustRightInd w:val="0"/>
        <w:ind w:left="1440" w:right="1228"/>
        <w:jc w:val="both"/>
      </w:pPr>
      <w:r w:rsidRPr="002C45DF">
        <w:t>All pipes shall be made of virgin material.  No rework except that obtained from the manufacturer's own production of the same formulation shall be used.</w:t>
      </w:r>
    </w:p>
    <w:p w:rsidR="007464C7" w:rsidRPr="002C45DF" w:rsidRDefault="007464C7" w:rsidP="007464C7">
      <w:pPr>
        <w:widowControl w:val="0"/>
        <w:autoSpaceDE w:val="0"/>
        <w:autoSpaceDN w:val="0"/>
        <w:adjustRightInd w:val="0"/>
        <w:jc w:val="both"/>
        <w:rPr>
          <w:rFonts w:ascii="Arial" w:hAnsi="Arial" w:cs="Arial"/>
        </w:rPr>
      </w:pPr>
    </w:p>
    <w:p w:rsidR="007464C7" w:rsidRPr="002C45DF" w:rsidRDefault="007464C7" w:rsidP="007464C7">
      <w:pPr>
        <w:widowControl w:val="0"/>
        <w:numPr>
          <w:ilvl w:val="0"/>
          <w:numId w:val="13"/>
        </w:numPr>
        <w:autoSpaceDE w:val="0"/>
        <w:autoSpaceDN w:val="0"/>
        <w:adjustRightInd w:val="0"/>
        <w:ind w:left="1440" w:right="1228"/>
        <w:jc w:val="both"/>
      </w:pPr>
      <w:r w:rsidRPr="002C45DF">
        <w:t>The pipe shall be homogenous throughout and shall be free of visible cracks, holes, foreign material, blisters or other deleterious faults.</w:t>
      </w:r>
    </w:p>
    <w:p w:rsidR="007464C7" w:rsidRPr="002C45DF" w:rsidRDefault="007464C7" w:rsidP="007464C7">
      <w:pPr>
        <w:widowControl w:val="0"/>
        <w:autoSpaceDE w:val="0"/>
        <w:autoSpaceDN w:val="0"/>
        <w:adjustRightInd w:val="0"/>
        <w:jc w:val="both"/>
        <w:rPr>
          <w:rFonts w:ascii="Arial" w:hAnsi="Arial" w:cs="Arial"/>
        </w:rPr>
      </w:pPr>
    </w:p>
    <w:p w:rsidR="007464C7" w:rsidRPr="002C45DF" w:rsidRDefault="007464C7" w:rsidP="007464C7">
      <w:pPr>
        <w:widowControl w:val="0"/>
        <w:numPr>
          <w:ilvl w:val="0"/>
          <w:numId w:val="13"/>
        </w:numPr>
        <w:autoSpaceDE w:val="0"/>
        <w:autoSpaceDN w:val="0"/>
        <w:adjustRightInd w:val="0"/>
        <w:ind w:left="1440" w:right="1228"/>
        <w:jc w:val="both"/>
      </w:pPr>
      <w:r w:rsidRPr="002C45DF">
        <w:t>Material color shall be white, gray or light colored, suitable for TV inspection.</w:t>
      </w:r>
    </w:p>
    <w:p w:rsidR="007464C7" w:rsidRPr="002C45DF" w:rsidRDefault="007464C7" w:rsidP="007464C7">
      <w:pPr>
        <w:widowControl w:val="0"/>
        <w:autoSpaceDE w:val="0"/>
        <w:autoSpaceDN w:val="0"/>
        <w:adjustRightInd w:val="0"/>
        <w:jc w:val="both"/>
        <w:rPr>
          <w:rFonts w:ascii="Arial" w:hAnsi="Arial" w:cs="Arial"/>
        </w:rPr>
      </w:pPr>
    </w:p>
    <w:p w:rsidR="007464C7" w:rsidRPr="002C45DF" w:rsidRDefault="007464C7" w:rsidP="007464C7">
      <w:pPr>
        <w:widowControl w:val="0"/>
        <w:numPr>
          <w:ilvl w:val="0"/>
          <w:numId w:val="13"/>
        </w:numPr>
        <w:autoSpaceDE w:val="0"/>
        <w:autoSpaceDN w:val="0"/>
        <w:adjustRightInd w:val="0"/>
        <w:ind w:left="1440" w:right="1228"/>
        <w:jc w:val="both"/>
      </w:pPr>
      <w:r w:rsidRPr="002C45DF">
        <w:t xml:space="preserve">Unless otherwise specified plan or specification, the minimum wall thickness of the polyethylene pipe shall meet the following: </w:t>
      </w:r>
    </w:p>
    <w:p w:rsidR="007464C7" w:rsidRPr="002C45DF" w:rsidRDefault="007464C7" w:rsidP="007464C7">
      <w:pPr>
        <w:widowControl w:val="0"/>
        <w:autoSpaceDE w:val="0"/>
        <w:autoSpaceDN w:val="0"/>
        <w:adjustRightInd w:val="0"/>
        <w:jc w:val="both"/>
        <w:rPr>
          <w:rFonts w:ascii="Arial" w:hAnsi="Arial" w:cs="Arial"/>
        </w:rPr>
      </w:pP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146"/>
        <w:gridCol w:w="1610"/>
        <w:gridCol w:w="1263"/>
        <w:gridCol w:w="1334"/>
      </w:tblGrid>
      <w:tr w:rsidR="007464C7" w:rsidRPr="002C45DF" w:rsidTr="00A37380">
        <w:tc>
          <w:tcPr>
            <w:tcW w:w="1847" w:type="dxa"/>
            <w:shd w:val="clear" w:color="auto" w:fill="E6E6E6"/>
            <w:vAlign w:val="center"/>
          </w:tcPr>
          <w:p w:rsidR="007464C7" w:rsidRPr="002C45DF" w:rsidRDefault="007464C7" w:rsidP="00A37380">
            <w:pPr>
              <w:widowControl w:val="0"/>
              <w:autoSpaceDE w:val="0"/>
              <w:autoSpaceDN w:val="0"/>
              <w:adjustRightInd w:val="0"/>
              <w:jc w:val="center"/>
              <w:rPr>
                <w:b/>
              </w:rPr>
            </w:pPr>
          </w:p>
          <w:p w:rsidR="007464C7" w:rsidRPr="002C45DF" w:rsidRDefault="007464C7" w:rsidP="00A37380">
            <w:pPr>
              <w:widowControl w:val="0"/>
              <w:autoSpaceDE w:val="0"/>
              <w:autoSpaceDN w:val="0"/>
              <w:adjustRightInd w:val="0"/>
              <w:jc w:val="center"/>
              <w:rPr>
                <w:b/>
              </w:rPr>
            </w:pPr>
            <w:r w:rsidRPr="002C45DF">
              <w:rPr>
                <w:b/>
              </w:rPr>
              <w:t>Typical</w:t>
            </w:r>
          </w:p>
          <w:p w:rsidR="007464C7" w:rsidRPr="002C45DF" w:rsidRDefault="007464C7" w:rsidP="00A37380">
            <w:pPr>
              <w:widowControl w:val="0"/>
              <w:autoSpaceDE w:val="0"/>
              <w:autoSpaceDN w:val="0"/>
              <w:adjustRightInd w:val="0"/>
              <w:jc w:val="center"/>
              <w:rPr>
                <w:b/>
              </w:rPr>
            </w:pPr>
            <w:r w:rsidRPr="002C45DF">
              <w:rPr>
                <w:b/>
              </w:rPr>
              <w:t>Application</w:t>
            </w:r>
          </w:p>
        </w:tc>
        <w:tc>
          <w:tcPr>
            <w:tcW w:w="1146" w:type="dxa"/>
            <w:shd w:val="clear" w:color="auto" w:fill="E6E6E6"/>
            <w:vAlign w:val="center"/>
          </w:tcPr>
          <w:p w:rsidR="007464C7" w:rsidRPr="002C45DF" w:rsidRDefault="007464C7" w:rsidP="00A37380">
            <w:pPr>
              <w:widowControl w:val="0"/>
              <w:autoSpaceDE w:val="0"/>
              <w:autoSpaceDN w:val="0"/>
              <w:adjustRightInd w:val="0"/>
              <w:jc w:val="center"/>
              <w:rPr>
                <w:b/>
              </w:rPr>
            </w:pPr>
            <w:r w:rsidRPr="002C45DF">
              <w:rPr>
                <w:b/>
              </w:rPr>
              <w:t>Depth of</w:t>
            </w:r>
          </w:p>
          <w:p w:rsidR="007464C7" w:rsidRPr="002C45DF" w:rsidRDefault="007464C7" w:rsidP="00A37380">
            <w:pPr>
              <w:widowControl w:val="0"/>
              <w:autoSpaceDE w:val="0"/>
              <w:autoSpaceDN w:val="0"/>
              <w:adjustRightInd w:val="0"/>
              <w:jc w:val="center"/>
              <w:rPr>
                <w:b/>
              </w:rPr>
            </w:pPr>
            <w:r w:rsidRPr="002C45DF">
              <w:rPr>
                <w:b/>
              </w:rPr>
              <w:t>Cover</w:t>
            </w:r>
          </w:p>
          <w:p w:rsidR="007464C7" w:rsidRPr="002C45DF" w:rsidRDefault="007464C7" w:rsidP="00A37380">
            <w:pPr>
              <w:widowControl w:val="0"/>
              <w:autoSpaceDE w:val="0"/>
              <w:autoSpaceDN w:val="0"/>
              <w:adjustRightInd w:val="0"/>
              <w:jc w:val="center"/>
              <w:rPr>
                <w:b/>
              </w:rPr>
            </w:pPr>
            <w:r w:rsidRPr="002C45DF">
              <w:rPr>
                <w:b/>
              </w:rPr>
              <w:t>(ft.)</w:t>
            </w:r>
          </w:p>
          <w:p w:rsidR="007464C7" w:rsidRPr="002C45DF" w:rsidRDefault="007464C7" w:rsidP="00A37380">
            <w:pPr>
              <w:widowControl w:val="0"/>
              <w:autoSpaceDE w:val="0"/>
              <w:autoSpaceDN w:val="0"/>
              <w:adjustRightInd w:val="0"/>
              <w:jc w:val="center"/>
              <w:rPr>
                <w:b/>
              </w:rPr>
            </w:pPr>
          </w:p>
        </w:tc>
        <w:tc>
          <w:tcPr>
            <w:tcW w:w="1610" w:type="dxa"/>
            <w:shd w:val="clear" w:color="auto" w:fill="E6E6E6"/>
            <w:vAlign w:val="center"/>
          </w:tcPr>
          <w:p w:rsidR="007464C7" w:rsidRPr="002C45DF" w:rsidRDefault="007464C7" w:rsidP="00A37380">
            <w:pPr>
              <w:widowControl w:val="0"/>
              <w:autoSpaceDE w:val="0"/>
              <w:autoSpaceDN w:val="0"/>
              <w:adjustRightInd w:val="0"/>
              <w:jc w:val="center"/>
              <w:rPr>
                <w:b/>
              </w:rPr>
            </w:pPr>
            <w:r w:rsidRPr="002C45DF">
              <w:rPr>
                <w:b/>
              </w:rPr>
              <w:t>Separation Distance from</w:t>
            </w:r>
          </w:p>
          <w:p w:rsidR="007464C7" w:rsidRPr="002C45DF" w:rsidRDefault="007464C7" w:rsidP="00A37380">
            <w:pPr>
              <w:widowControl w:val="0"/>
              <w:autoSpaceDE w:val="0"/>
              <w:autoSpaceDN w:val="0"/>
              <w:adjustRightInd w:val="0"/>
              <w:jc w:val="center"/>
              <w:rPr>
                <w:b/>
              </w:rPr>
            </w:pPr>
            <w:r w:rsidRPr="002C45DF">
              <w:rPr>
                <w:b/>
              </w:rPr>
              <w:t>Water Main (ft.)</w:t>
            </w:r>
          </w:p>
        </w:tc>
        <w:tc>
          <w:tcPr>
            <w:tcW w:w="1263" w:type="dxa"/>
            <w:shd w:val="clear" w:color="auto" w:fill="E6E6E6"/>
            <w:vAlign w:val="center"/>
          </w:tcPr>
          <w:p w:rsidR="007464C7" w:rsidRPr="002C45DF" w:rsidRDefault="007464C7" w:rsidP="00A37380">
            <w:pPr>
              <w:widowControl w:val="0"/>
              <w:autoSpaceDE w:val="0"/>
              <w:autoSpaceDN w:val="0"/>
              <w:adjustRightInd w:val="0"/>
              <w:jc w:val="center"/>
              <w:rPr>
                <w:b/>
              </w:rPr>
            </w:pPr>
            <w:r w:rsidRPr="002C45DF">
              <w:rPr>
                <w:b/>
              </w:rPr>
              <w:t>SDR</w:t>
            </w:r>
          </w:p>
          <w:p w:rsidR="007464C7" w:rsidRPr="002C45DF" w:rsidRDefault="007464C7" w:rsidP="00A37380">
            <w:pPr>
              <w:widowControl w:val="0"/>
              <w:autoSpaceDE w:val="0"/>
              <w:autoSpaceDN w:val="0"/>
              <w:adjustRightInd w:val="0"/>
              <w:jc w:val="center"/>
              <w:rPr>
                <w:b/>
              </w:rPr>
            </w:pPr>
            <w:r w:rsidRPr="002C45DF">
              <w:rPr>
                <w:b/>
              </w:rPr>
              <w:t>(DIPS* HDPE)</w:t>
            </w:r>
          </w:p>
        </w:tc>
        <w:tc>
          <w:tcPr>
            <w:tcW w:w="1334" w:type="dxa"/>
            <w:shd w:val="clear" w:color="auto" w:fill="E6E6E6"/>
            <w:vAlign w:val="center"/>
          </w:tcPr>
          <w:p w:rsidR="007464C7" w:rsidRPr="002C45DF" w:rsidRDefault="007464C7" w:rsidP="00A37380">
            <w:pPr>
              <w:widowControl w:val="0"/>
              <w:autoSpaceDE w:val="0"/>
              <w:autoSpaceDN w:val="0"/>
              <w:adjustRightInd w:val="0"/>
              <w:jc w:val="center"/>
              <w:rPr>
                <w:b/>
              </w:rPr>
            </w:pPr>
          </w:p>
          <w:p w:rsidR="007464C7" w:rsidRPr="002C45DF" w:rsidRDefault="007464C7" w:rsidP="00A37380">
            <w:pPr>
              <w:widowControl w:val="0"/>
              <w:autoSpaceDE w:val="0"/>
              <w:autoSpaceDN w:val="0"/>
              <w:adjustRightInd w:val="0"/>
              <w:jc w:val="center"/>
              <w:rPr>
                <w:b/>
              </w:rPr>
            </w:pPr>
            <w:r w:rsidRPr="002C45DF">
              <w:rPr>
                <w:b/>
              </w:rPr>
              <w:t>Min.  Pressure</w:t>
            </w:r>
          </w:p>
          <w:p w:rsidR="007464C7" w:rsidRPr="002C45DF" w:rsidRDefault="007464C7" w:rsidP="00A37380">
            <w:pPr>
              <w:widowControl w:val="0"/>
              <w:autoSpaceDE w:val="0"/>
              <w:autoSpaceDN w:val="0"/>
              <w:adjustRightInd w:val="0"/>
              <w:jc w:val="center"/>
              <w:rPr>
                <w:b/>
              </w:rPr>
            </w:pPr>
            <w:r w:rsidRPr="002C45DF">
              <w:rPr>
                <w:b/>
              </w:rPr>
              <w:t>(psi)</w:t>
            </w:r>
          </w:p>
        </w:tc>
      </w:tr>
      <w:tr w:rsidR="007464C7" w:rsidRPr="002C45DF" w:rsidTr="00A37380">
        <w:trPr>
          <w:trHeight w:val="683"/>
        </w:trPr>
        <w:tc>
          <w:tcPr>
            <w:tcW w:w="1847" w:type="dxa"/>
            <w:vMerge w:val="restart"/>
            <w:vAlign w:val="center"/>
          </w:tcPr>
          <w:p w:rsidR="007464C7" w:rsidRPr="002C45DF" w:rsidRDefault="007464C7" w:rsidP="00A37380">
            <w:pPr>
              <w:widowControl w:val="0"/>
              <w:spacing w:after="120" w:line="480" w:lineRule="auto"/>
              <w:jc w:val="center"/>
              <w:rPr>
                <w:snapToGrid w:val="0"/>
                <w:szCs w:val="20"/>
              </w:rPr>
            </w:pPr>
          </w:p>
          <w:p w:rsidR="007464C7" w:rsidRPr="002C45DF" w:rsidRDefault="007464C7" w:rsidP="00A37380">
            <w:pPr>
              <w:widowControl w:val="0"/>
              <w:spacing w:after="120" w:line="480" w:lineRule="auto"/>
              <w:jc w:val="center"/>
              <w:rPr>
                <w:snapToGrid w:val="0"/>
                <w:szCs w:val="20"/>
              </w:rPr>
            </w:pPr>
            <w:r w:rsidRPr="002C45DF">
              <w:rPr>
                <w:snapToGrid w:val="0"/>
                <w:szCs w:val="20"/>
              </w:rPr>
              <w:t>Gravity</w:t>
            </w:r>
          </w:p>
        </w:tc>
        <w:tc>
          <w:tcPr>
            <w:tcW w:w="1146" w:type="dxa"/>
            <w:vMerge w:val="restart"/>
            <w:vAlign w:val="center"/>
          </w:tcPr>
          <w:p w:rsidR="007464C7" w:rsidRPr="002C45DF" w:rsidRDefault="007464C7" w:rsidP="00A37380">
            <w:pPr>
              <w:widowControl w:val="0"/>
              <w:autoSpaceDE w:val="0"/>
              <w:autoSpaceDN w:val="0"/>
              <w:adjustRightInd w:val="0"/>
              <w:jc w:val="center"/>
            </w:pPr>
            <w:r w:rsidRPr="002C45DF">
              <w:t>&lt; 10.0</w:t>
            </w:r>
          </w:p>
        </w:tc>
        <w:tc>
          <w:tcPr>
            <w:tcW w:w="1610" w:type="dxa"/>
            <w:vAlign w:val="center"/>
          </w:tcPr>
          <w:p w:rsidR="007464C7" w:rsidRPr="002C45DF" w:rsidRDefault="007464C7" w:rsidP="00A37380">
            <w:pPr>
              <w:widowControl w:val="0"/>
              <w:autoSpaceDE w:val="0"/>
              <w:autoSpaceDN w:val="0"/>
              <w:adjustRightInd w:val="0"/>
              <w:jc w:val="center"/>
            </w:pPr>
            <w:r w:rsidRPr="002C45DF">
              <w:t>≥ 9</w:t>
            </w:r>
          </w:p>
        </w:tc>
        <w:tc>
          <w:tcPr>
            <w:tcW w:w="1263" w:type="dxa"/>
            <w:vAlign w:val="center"/>
          </w:tcPr>
          <w:p w:rsidR="007464C7" w:rsidRPr="002C45DF" w:rsidRDefault="007464C7" w:rsidP="00A37380">
            <w:pPr>
              <w:widowControl w:val="0"/>
              <w:autoSpaceDE w:val="0"/>
              <w:autoSpaceDN w:val="0"/>
              <w:adjustRightInd w:val="0"/>
              <w:jc w:val="center"/>
              <w:rPr>
                <w:b/>
              </w:rPr>
            </w:pPr>
            <w:r w:rsidRPr="002C45DF">
              <w:t>17</w:t>
            </w:r>
          </w:p>
        </w:tc>
        <w:tc>
          <w:tcPr>
            <w:tcW w:w="1334" w:type="dxa"/>
            <w:vAlign w:val="center"/>
          </w:tcPr>
          <w:p w:rsidR="007464C7" w:rsidRPr="002C45DF" w:rsidRDefault="007464C7" w:rsidP="00A37380">
            <w:pPr>
              <w:widowControl w:val="0"/>
              <w:autoSpaceDE w:val="0"/>
              <w:autoSpaceDN w:val="0"/>
              <w:adjustRightInd w:val="0"/>
              <w:jc w:val="center"/>
            </w:pPr>
          </w:p>
          <w:p w:rsidR="007464C7" w:rsidRPr="002C45DF" w:rsidRDefault="007464C7" w:rsidP="00A37380">
            <w:pPr>
              <w:widowControl w:val="0"/>
              <w:autoSpaceDE w:val="0"/>
              <w:autoSpaceDN w:val="0"/>
              <w:adjustRightInd w:val="0"/>
              <w:jc w:val="center"/>
            </w:pPr>
            <w:r w:rsidRPr="002C45DF">
              <w:t>100</w:t>
            </w:r>
          </w:p>
        </w:tc>
      </w:tr>
      <w:tr w:rsidR="007464C7" w:rsidRPr="002C45DF" w:rsidTr="00A37380">
        <w:trPr>
          <w:trHeight w:val="557"/>
        </w:trPr>
        <w:tc>
          <w:tcPr>
            <w:tcW w:w="1847" w:type="dxa"/>
            <w:vMerge/>
            <w:vAlign w:val="center"/>
          </w:tcPr>
          <w:p w:rsidR="007464C7" w:rsidRPr="002C45DF" w:rsidRDefault="007464C7" w:rsidP="00A37380">
            <w:pPr>
              <w:widowControl w:val="0"/>
              <w:numPr>
                <w:ilvl w:val="1"/>
                <w:numId w:val="0"/>
              </w:numPr>
              <w:tabs>
                <w:tab w:val="num" w:pos="720"/>
              </w:tabs>
              <w:spacing w:after="120" w:line="480" w:lineRule="auto"/>
              <w:ind w:hanging="720"/>
              <w:jc w:val="center"/>
              <w:rPr>
                <w:snapToGrid w:val="0"/>
                <w:szCs w:val="20"/>
              </w:rPr>
            </w:pPr>
          </w:p>
        </w:tc>
        <w:tc>
          <w:tcPr>
            <w:tcW w:w="1146" w:type="dxa"/>
            <w:vMerge/>
            <w:vAlign w:val="center"/>
          </w:tcPr>
          <w:p w:rsidR="007464C7" w:rsidRPr="002C45DF" w:rsidRDefault="007464C7" w:rsidP="00A37380">
            <w:pPr>
              <w:widowControl w:val="0"/>
              <w:autoSpaceDE w:val="0"/>
              <w:autoSpaceDN w:val="0"/>
              <w:adjustRightInd w:val="0"/>
              <w:jc w:val="center"/>
            </w:pPr>
          </w:p>
        </w:tc>
        <w:tc>
          <w:tcPr>
            <w:tcW w:w="1610" w:type="dxa"/>
            <w:vAlign w:val="center"/>
          </w:tcPr>
          <w:p w:rsidR="007464C7" w:rsidRPr="002C45DF" w:rsidRDefault="007464C7" w:rsidP="00A37380">
            <w:pPr>
              <w:widowControl w:val="0"/>
              <w:autoSpaceDE w:val="0"/>
              <w:autoSpaceDN w:val="0"/>
              <w:adjustRightInd w:val="0"/>
              <w:jc w:val="center"/>
            </w:pPr>
            <w:r w:rsidRPr="002C45DF">
              <w:t>&lt; 9</w:t>
            </w:r>
          </w:p>
        </w:tc>
        <w:tc>
          <w:tcPr>
            <w:tcW w:w="1263" w:type="dxa"/>
            <w:vAlign w:val="center"/>
          </w:tcPr>
          <w:p w:rsidR="007464C7" w:rsidRPr="002C45DF" w:rsidRDefault="007464C7" w:rsidP="00A37380">
            <w:pPr>
              <w:widowControl w:val="0"/>
              <w:autoSpaceDE w:val="0"/>
              <w:autoSpaceDN w:val="0"/>
              <w:adjustRightInd w:val="0"/>
              <w:jc w:val="center"/>
            </w:pPr>
            <w:r w:rsidRPr="002C45DF">
              <w:t>11</w:t>
            </w:r>
          </w:p>
        </w:tc>
        <w:tc>
          <w:tcPr>
            <w:tcW w:w="1334" w:type="dxa"/>
            <w:vAlign w:val="center"/>
          </w:tcPr>
          <w:p w:rsidR="007464C7" w:rsidRPr="002C45DF" w:rsidRDefault="007464C7" w:rsidP="00A37380">
            <w:pPr>
              <w:widowControl w:val="0"/>
              <w:autoSpaceDE w:val="0"/>
              <w:autoSpaceDN w:val="0"/>
              <w:adjustRightInd w:val="0"/>
              <w:jc w:val="center"/>
            </w:pPr>
            <w:r w:rsidRPr="002C45DF">
              <w:t>160</w:t>
            </w:r>
          </w:p>
        </w:tc>
      </w:tr>
      <w:tr w:rsidR="007464C7" w:rsidRPr="002C45DF" w:rsidTr="00A37380">
        <w:trPr>
          <w:trHeight w:val="980"/>
        </w:trPr>
        <w:tc>
          <w:tcPr>
            <w:tcW w:w="1847" w:type="dxa"/>
            <w:vMerge/>
            <w:vAlign w:val="center"/>
          </w:tcPr>
          <w:p w:rsidR="007464C7" w:rsidRPr="002C45DF" w:rsidRDefault="007464C7" w:rsidP="00A37380">
            <w:pPr>
              <w:widowControl w:val="0"/>
              <w:spacing w:after="120"/>
              <w:jc w:val="center"/>
              <w:rPr>
                <w:snapToGrid w:val="0"/>
              </w:rPr>
            </w:pPr>
          </w:p>
        </w:tc>
        <w:tc>
          <w:tcPr>
            <w:tcW w:w="1146" w:type="dxa"/>
            <w:vAlign w:val="center"/>
          </w:tcPr>
          <w:p w:rsidR="007464C7" w:rsidRPr="002C45DF" w:rsidRDefault="007464C7" w:rsidP="00A37380">
            <w:pPr>
              <w:widowControl w:val="0"/>
              <w:spacing w:after="120"/>
              <w:jc w:val="center"/>
              <w:rPr>
                <w:snapToGrid w:val="0"/>
              </w:rPr>
            </w:pPr>
          </w:p>
          <w:p w:rsidR="007464C7" w:rsidRPr="002C45DF" w:rsidRDefault="007464C7" w:rsidP="00A37380">
            <w:pPr>
              <w:widowControl w:val="0"/>
              <w:spacing w:after="120"/>
              <w:jc w:val="center"/>
              <w:rPr>
                <w:snapToGrid w:val="0"/>
              </w:rPr>
            </w:pPr>
            <w:r w:rsidRPr="002C45DF">
              <w:rPr>
                <w:snapToGrid w:val="0"/>
              </w:rPr>
              <w:t>&gt; 10.0</w:t>
            </w:r>
          </w:p>
        </w:tc>
        <w:tc>
          <w:tcPr>
            <w:tcW w:w="1610" w:type="dxa"/>
            <w:vAlign w:val="center"/>
          </w:tcPr>
          <w:p w:rsidR="007464C7" w:rsidRPr="002C45DF" w:rsidRDefault="007464C7" w:rsidP="00A37380">
            <w:pPr>
              <w:widowControl w:val="0"/>
              <w:jc w:val="center"/>
              <w:rPr>
                <w:snapToGrid w:val="0"/>
              </w:rPr>
            </w:pPr>
            <w:r w:rsidRPr="002C45DF">
              <w:rPr>
                <w:snapToGrid w:val="0"/>
              </w:rPr>
              <w:t xml:space="preserve">As </w:t>
            </w:r>
          </w:p>
          <w:p w:rsidR="007464C7" w:rsidRPr="002C45DF" w:rsidRDefault="007464C7" w:rsidP="00A37380">
            <w:pPr>
              <w:widowControl w:val="0"/>
              <w:jc w:val="center"/>
              <w:rPr>
                <w:snapToGrid w:val="0"/>
              </w:rPr>
            </w:pPr>
            <w:r w:rsidRPr="002C45DF">
              <w:rPr>
                <w:snapToGrid w:val="0"/>
              </w:rPr>
              <w:t>Required</w:t>
            </w:r>
          </w:p>
        </w:tc>
        <w:tc>
          <w:tcPr>
            <w:tcW w:w="1263" w:type="dxa"/>
            <w:vAlign w:val="center"/>
          </w:tcPr>
          <w:p w:rsidR="007464C7" w:rsidRPr="002C45DF" w:rsidRDefault="007464C7" w:rsidP="00A37380">
            <w:pPr>
              <w:widowControl w:val="0"/>
              <w:spacing w:after="120"/>
              <w:jc w:val="center"/>
              <w:rPr>
                <w:snapToGrid w:val="0"/>
              </w:rPr>
            </w:pPr>
            <w:r w:rsidRPr="002C45DF">
              <w:rPr>
                <w:snapToGrid w:val="0"/>
              </w:rPr>
              <w:t>11</w:t>
            </w:r>
          </w:p>
        </w:tc>
        <w:tc>
          <w:tcPr>
            <w:tcW w:w="1334" w:type="dxa"/>
            <w:vAlign w:val="center"/>
          </w:tcPr>
          <w:p w:rsidR="007464C7" w:rsidRPr="002C45DF" w:rsidRDefault="007464C7" w:rsidP="00A37380">
            <w:pPr>
              <w:widowControl w:val="0"/>
              <w:spacing w:after="120"/>
              <w:jc w:val="center"/>
              <w:rPr>
                <w:snapToGrid w:val="0"/>
              </w:rPr>
            </w:pPr>
            <w:r w:rsidRPr="002C45DF">
              <w:rPr>
                <w:snapToGrid w:val="0"/>
              </w:rPr>
              <w:t>160</w:t>
            </w:r>
          </w:p>
        </w:tc>
      </w:tr>
      <w:tr w:rsidR="007464C7" w:rsidRPr="002C45DF" w:rsidTr="00A37380">
        <w:trPr>
          <w:trHeight w:val="980"/>
        </w:trPr>
        <w:tc>
          <w:tcPr>
            <w:tcW w:w="1847" w:type="dxa"/>
            <w:vAlign w:val="center"/>
          </w:tcPr>
          <w:p w:rsidR="007464C7" w:rsidRPr="002C45DF" w:rsidRDefault="007464C7" w:rsidP="00A37380">
            <w:pPr>
              <w:widowControl w:val="0"/>
              <w:spacing w:after="120"/>
              <w:jc w:val="center"/>
              <w:rPr>
                <w:snapToGrid w:val="0"/>
              </w:rPr>
            </w:pPr>
            <w:r w:rsidRPr="002C45DF">
              <w:rPr>
                <w:snapToGrid w:val="0"/>
              </w:rPr>
              <w:t xml:space="preserve">Force </w:t>
            </w:r>
            <w:smartTag w:uri="urn:schemas-microsoft-com:office:smarttags" w:element="place">
              <w:r w:rsidRPr="002C45DF">
                <w:rPr>
                  <w:snapToGrid w:val="0"/>
                </w:rPr>
                <w:t>Main</w:t>
              </w:r>
            </w:smartTag>
          </w:p>
        </w:tc>
        <w:tc>
          <w:tcPr>
            <w:tcW w:w="1146" w:type="dxa"/>
            <w:vAlign w:val="center"/>
          </w:tcPr>
          <w:p w:rsidR="007464C7" w:rsidRPr="002C45DF" w:rsidRDefault="007464C7" w:rsidP="00A37380">
            <w:pPr>
              <w:widowControl w:val="0"/>
              <w:spacing w:after="120"/>
              <w:jc w:val="center"/>
              <w:rPr>
                <w:snapToGrid w:val="0"/>
              </w:rPr>
            </w:pPr>
            <w:r w:rsidRPr="002C45DF">
              <w:rPr>
                <w:snapToGrid w:val="0"/>
              </w:rPr>
              <w:t>As Required</w:t>
            </w:r>
          </w:p>
        </w:tc>
        <w:tc>
          <w:tcPr>
            <w:tcW w:w="1610" w:type="dxa"/>
            <w:vAlign w:val="center"/>
          </w:tcPr>
          <w:p w:rsidR="007464C7" w:rsidRPr="002C45DF" w:rsidRDefault="007464C7" w:rsidP="00A37380">
            <w:pPr>
              <w:widowControl w:val="0"/>
              <w:jc w:val="center"/>
              <w:rPr>
                <w:snapToGrid w:val="0"/>
              </w:rPr>
            </w:pPr>
            <w:r w:rsidRPr="002C45DF">
              <w:rPr>
                <w:snapToGrid w:val="0"/>
              </w:rPr>
              <w:t xml:space="preserve">As </w:t>
            </w:r>
          </w:p>
          <w:p w:rsidR="007464C7" w:rsidRPr="002C45DF" w:rsidRDefault="007464C7" w:rsidP="00A37380">
            <w:pPr>
              <w:widowControl w:val="0"/>
              <w:jc w:val="center"/>
              <w:rPr>
                <w:snapToGrid w:val="0"/>
              </w:rPr>
            </w:pPr>
            <w:r w:rsidRPr="002C45DF">
              <w:rPr>
                <w:snapToGrid w:val="0"/>
              </w:rPr>
              <w:t>Required</w:t>
            </w:r>
          </w:p>
        </w:tc>
        <w:tc>
          <w:tcPr>
            <w:tcW w:w="1263" w:type="dxa"/>
            <w:vAlign w:val="center"/>
          </w:tcPr>
          <w:p w:rsidR="007464C7" w:rsidRPr="002C45DF" w:rsidRDefault="007464C7" w:rsidP="00A37380">
            <w:pPr>
              <w:widowControl w:val="0"/>
              <w:spacing w:after="120"/>
              <w:jc w:val="center"/>
              <w:rPr>
                <w:snapToGrid w:val="0"/>
              </w:rPr>
            </w:pPr>
            <w:r w:rsidRPr="002C45DF">
              <w:rPr>
                <w:snapToGrid w:val="0"/>
              </w:rPr>
              <w:t>11</w:t>
            </w:r>
          </w:p>
        </w:tc>
        <w:tc>
          <w:tcPr>
            <w:tcW w:w="1334" w:type="dxa"/>
            <w:vAlign w:val="center"/>
          </w:tcPr>
          <w:p w:rsidR="007464C7" w:rsidRPr="002C45DF" w:rsidRDefault="007464C7" w:rsidP="00A37380">
            <w:pPr>
              <w:widowControl w:val="0"/>
              <w:spacing w:after="120"/>
              <w:jc w:val="center"/>
              <w:rPr>
                <w:snapToGrid w:val="0"/>
              </w:rPr>
            </w:pPr>
            <w:r w:rsidRPr="002C45DF">
              <w:rPr>
                <w:snapToGrid w:val="0"/>
              </w:rPr>
              <w:t>160</w:t>
            </w:r>
          </w:p>
        </w:tc>
      </w:tr>
    </w:tbl>
    <w:p w:rsidR="007464C7" w:rsidRDefault="007464C7" w:rsidP="007464C7">
      <w:pPr>
        <w:widowControl w:val="0"/>
        <w:spacing w:before="120" w:after="120"/>
        <w:ind w:left="1080"/>
        <w:jc w:val="both"/>
        <w:rPr>
          <w:i/>
          <w:snapToGrid w:val="0"/>
          <w:sz w:val="16"/>
          <w:szCs w:val="16"/>
        </w:rPr>
      </w:pPr>
      <w:r w:rsidRPr="002C45DF">
        <w:rPr>
          <w:i/>
          <w:snapToGrid w:val="0"/>
          <w:sz w:val="16"/>
          <w:szCs w:val="16"/>
        </w:rPr>
        <w:t>*Note: Only Ductile Iron Pipe Size (DIPS) shall be used unless otherwise specified in the plans and/or specifications.</w:t>
      </w:r>
    </w:p>
    <w:p w:rsidR="007464C7" w:rsidRDefault="007464C7" w:rsidP="007464C7">
      <w:pPr>
        <w:rPr>
          <w:sz w:val="16"/>
          <w:szCs w:val="16"/>
        </w:rPr>
        <w:sectPr w:rsidR="007464C7" w:rsidSect="00F10705">
          <w:footerReference w:type="default" r:id="rId14"/>
          <w:pgSz w:w="12240" w:h="15840"/>
          <w:pgMar w:top="1800" w:right="1440" w:bottom="1710" w:left="1440" w:header="720" w:footer="938" w:gutter="0"/>
          <w:pgNumType w:start="1" w:chapStyle="1"/>
          <w:cols w:space="720"/>
          <w:docGrid w:linePitch="360"/>
        </w:sectPr>
      </w:pPr>
    </w:p>
    <w:p w:rsidR="007464C7" w:rsidRPr="002C45DF" w:rsidRDefault="007464C7" w:rsidP="007464C7">
      <w:pPr>
        <w:keepNext/>
        <w:widowControl w:val="0"/>
        <w:tabs>
          <w:tab w:val="left" w:pos="1080"/>
        </w:tabs>
        <w:spacing w:before="240" w:after="60"/>
        <w:jc w:val="both"/>
        <w:outlineLvl w:val="0"/>
        <w:rPr>
          <w:b/>
          <w:bCs/>
          <w:caps/>
          <w:snapToGrid w:val="0"/>
          <w:kern w:val="32"/>
        </w:rPr>
      </w:pPr>
      <w:r w:rsidRPr="002C45DF">
        <w:rPr>
          <w:b/>
          <w:bCs/>
          <w:caps/>
          <w:snapToGrid w:val="0"/>
          <w:kern w:val="32"/>
        </w:rPr>
        <w:lastRenderedPageBreak/>
        <w:t>Part 4:  Execution</w:t>
      </w:r>
    </w:p>
    <w:p w:rsidR="007464C7" w:rsidRPr="002C45DF" w:rsidRDefault="007464C7" w:rsidP="007464C7">
      <w:pPr>
        <w:ind w:left="900" w:hanging="900"/>
        <w:jc w:val="both"/>
        <w:rPr>
          <w:b/>
        </w:rPr>
      </w:pPr>
    </w:p>
    <w:p w:rsidR="007464C7" w:rsidRPr="002C45DF" w:rsidRDefault="007464C7" w:rsidP="007464C7">
      <w:pPr>
        <w:widowControl w:val="0"/>
        <w:spacing w:after="120"/>
        <w:ind w:left="1080" w:hanging="1080"/>
        <w:jc w:val="both"/>
        <w:rPr>
          <w:b/>
          <w:snapToGrid w:val="0"/>
        </w:rPr>
      </w:pPr>
      <w:r w:rsidRPr="002C45DF">
        <w:rPr>
          <w:b/>
          <w:snapToGrid w:val="0"/>
        </w:rPr>
        <w:t xml:space="preserve">4.1 </w:t>
      </w:r>
      <w:r w:rsidRPr="002C45DF">
        <w:rPr>
          <w:b/>
          <w:snapToGrid w:val="0"/>
        </w:rPr>
        <w:tab/>
        <w:t>Delivery, Storage and Handling</w:t>
      </w:r>
    </w:p>
    <w:p w:rsidR="007464C7" w:rsidRPr="002C45DF" w:rsidRDefault="007464C7" w:rsidP="007464C7">
      <w:pPr>
        <w:widowControl w:val="0"/>
        <w:autoSpaceDE w:val="0"/>
        <w:autoSpaceDN w:val="0"/>
        <w:adjustRightInd w:val="0"/>
        <w:spacing w:after="240" w:line="256" w:lineRule="atLeast"/>
        <w:ind w:left="1080"/>
        <w:jc w:val="both"/>
      </w:pPr>
      <w:r w:rsidRPr="002C45DF">
        <w:t>Transport, handle and store pipe and fittings as recommended by manufacturer.  If new pipe and fittings become damaged before or during installation, it shall be repaired as recommended by the manufacturer or replaced as required by the Owner, at the Contractor's expense, before proceeding further. Deliver, store and handle other materials as required to prevent damage.</w:t>
      </w:r>
    </w:p>
    <w:p w:rsidR="007464C7" w:rsidRPr="002C45DF" w:rsidRDefault="007464C7" w:rsidP="007464C7">
      <w:pPr>
        <w:widowControl w:val="0"/>
        <w:autoSpaceDE w:val="0"/>
        <w:autoSpaceDN w:val="0"/>
        <w:adjustRightInd w:val="0"/>
        <w:spacing w:after="120"/>
        <w:ind w:left="1080" w:hanging="1080"/>
        <w:jc w:val="both"/>
        <w:rPr>
          <w:b/>
        </w:rPr>
      </w:pPr>
      <w:r w:rsidRPr="002C45DF">
        <w:rPr>
          <w:b/>
        </w:rPr>
        <w:t>4.2</w:t>
      </w:r>
      <w:r w:rsidRPr="002C45DF">
        <w:rPr>
          <w:b/>
        </w:rPr>
        <w:tab/>
      </w:r>
      <w:proofErr w:type="gramStart"/>
      <w:r w:rsidRPr="002C45DF">
        <w:rPr>
          <w:b/>
        </w:rPr>
        <w:t>Pre Pipe</w:t>
      </w:r>
      <w:proofErr w:type="gramEnd"/>
      <w:r w:rsidRPr="002C45DF">
        <w:rPr>
          <w:b/>
        </w:rPr>
        <w:t>-Bursting Television Inspection</w:t>
      </w:r>
    </w:p>
    <w:p w:rsidR="007464C7" w:rsidRPr="002C45DF" w:rsidRDefault="007464C7" w:rsidP="007464C7">
      <w:pPr>
        <w:widowControl w:val="0"/>
        <w:autoSpaceDE w:val="0"/>
        <w:autoSpaceDN w:val="0"/>
        <w:adjustRightInd w:val="0"/>
        <w:spacing w:after="120"/>
        <w:ind w:left="1080"/>
        <w:jc w:val="both"/>
      </w:pPr>
      <w:r w:rsidRPr="002C45DF">
        <w:t xml:space="preserve">A </w:t>
      </w:r>
      <w:proofErr w:type="gramStart"/>
      <w:r w:rsidRPr="002C45DF">
        <w:t>pre pipe</w:t>
      </w:r>
      <w:proofErr w:type="gramEnd"/>
      <w:r w:rsidRPr="002C45DF">
        <w:t>-bursting television inspection of wastewater mains shall be performed to locate or /confirm the breaks, obstacles and service connections as per Technical Specification for "Television Inspection of Wastewater Mains".  The Owner must review and approve the television inspection video prior to proceed with any rehabilitation.</w:t>
      </w:r>
    </w:p>
    <w:p w:rsidR="007464C7" w:rsidRPr="002C45DF" w:rsidRDefault="007464C7" w:rsidP="007464C7">
      <w:pPr>
        <w:widowControl w:val="0"/>
        <w:autoSpaceDE w:val="0"/>
        <w:autoSpaceDN w:val="0"/>
        <w:adjustRightInd w:val="0"/>
        <w:jc w:val="both"/>
      </w:pPr>
    </w:p>
    <w:p w:rsidR="007464C7" w:rsidRPr="002C45DF" w:rsidRDefault="007464C7" w:rsidP="007464C7">
      <w:pPr>
        <w:widowControl w:val="0"/>
        <w:numPr>
          <w:ilvl w:val="1"/>
          <w:numId w:val="8"/>
        </w:numPr>
        <w:autoSpaceDE w:val="0"/>
        <w:autoSpaceDN w:val="0"/>
        <w:adjustRightInd w:val="0"/>
        <w:spacing w:after="120"/>
        <w:jc w:val="both"/>
        <w:rPr>
          <w:b/>
        </w:rPr>
      </w:pPr>
      <w:r w:rsidRPr="002C45DF">
        <w:rPr>
          <w:b/>
        </w:rPr>
        <w:t>Obstruction Removal</w:t>
      </w:r>
    </w:p>
    <w:p w:rsidR="007464C7" w:rsidRPr="002C45DF" w:rsidRDefault="007464C7" w:rsidP="007464C7">
      <w:pPr>
        <w:widowControl w:val="0"/>
        <w:autoSpaceDE w:val="0"/>
        <w:autoSpaceDN w:val="0"/>
        <w:adjustRightInd w:val="0"/>
        <w:spacing w:after="120" w:line="256" w:lineRule="atLeast"/>
        <w:ind w:left="1080"/>
        <w:jc w:val="both"/>
      </w:pPr>
      <w:r w:rsidRPr="002C45DF">
        <w:t>Identify any point repairs required, such as dropped joints, intruding service connections, collapsed pipe, sags in main or any other obstructions prior to the pipe bursting process. The Contractor shall remove all obstructions to perform pipe bursting operation, as necessary.</w:t>
      </w:r>
    </w:p>
    <w:p w:rsidR="007464C7" w:rsidRPr="002C45DF" w:rsidRDefault="007464C7" w:rsidP="007464C7">
      <w:pPr>
        <w:tabs>
          <w:tab w:val="left" w:pos="1080"/>
        </w:tabs>
        <w:ind w:left="1080"/>
        <w:jc w:val="both"/>
      </w:pPr>
    </w:p>
    <w:p w:rsidR="007464C7" w:rsidRPr="002C45DF" w:rsidRDefault="007464C7" w:rsidP="007464C7">
      <w:pPr>
        <w:tabs>
          <w:tab w:val="left" w:pos="1080"/>
        </w:tabs>
        <w:ind w:left="1080"/>
        <w:jc w:val="both"/>
      </w:pPr>
      <w:r w:rsidRPr="002C45DF">
        <w:t>The contractor shall notify the inspector for approval to make an excavation after having exhausted all other options to remove any obstruction or retrieve any pipe bursting tool or camera from the wastewater main.</w:t>
      </w:r>
    </w:p>
    <w:p w:rsidR="007464C7" w:rsidRPr="002C45DF" w:rsidRDefault="007464C7" w:rsidP="007464C7">
      <w:pPr>
        <w:tabs>
          <w:tab w:val="left" w:pos="1080"/>
        </w:tabs>
        <w:ind w:left="1080"/>
        <w:jc w:val="both"/>
      </w:pPr>
    </w:p>
    <w:p w:rsidR="007464C7" w:rsidRPr="002C45DF" w:rsidRDefault="007464C7" w:rsidP="007464C7">
      <w:pPr>
        <w:widowControl w:val="0"/>
        <w:autoSpaceDE w:val="0"/>
        <w:autoSpaceDN w:val="0"/>
        <w:adjustRightInd w:val="0"/>
        <w:spacing w:after="120"/>
        <w:ind w:left="1080" w:hanging="1080"/>
        <w:jc w:val="both"/>
        <w:rPr>
          <w:b/>
        </w:rPr>
      </w:pPr>
      <w:r w:rsidRPr="002C45DF">
        <w:rPr>
          <w:b/>
        </w:rPr>
        <w:t>4.4</w:t>
      </w:r>
      <w:r w:rsidRPr="002C45DF">
        <w:rPr>
          <w:b/>
        </w:rPr>
        <w:tab/>
        <w:t>Diversion Pumping</w:t>
      </w:r>
    </w:p>
    <w:p w:rsidR="007464C7" w:rsidRPr="002C45DF" w:rsidRDefault="007464C7" w:rsidP="007464C7">
      <w:pPr>
        <w:widowControl w:val="0"/>
        <w:numPr>
          <w:ilvl w:val="0"/>
          <w:numId w:val="14"/>
        </w:numPr>
        <w:tabs>
          <w:tab w:val="left" w:pos="1080"/>
          <w:tab w:val="num" w:pos="1440"/>
          <w:tab w:val="left" w:pos="9360"/>
        </w:tabs>
        <w:autoSpaceDE w:val="0"/>
        <w:autoSpaceDN w:val="0"/>
        <w:adjustRightInd w:val="0"/>
        <w:ind w:left="1440"/>
        <w:jc w:val="both"/>
      </w:pPr>
      <w:r w:rsidRPr="002C45DF">
        <w:t>The Contractor, when and where required, will divert wastewater flows for the cleaning, pipe bursting, television inspection, point repairs, obstruction removals, or other related work in this project as required to complete the work.  All works to be done as per as per Technical Specification for "Wastewater Flow Control".</w:t>
      </w:r>
    </w:p>
    <w:p w:rsidR="007464C7" w:rsidRPr="002C45DF" w:rsidRDefault="007464C7" w:rsidP="007464C7">
      <w:pPr>
        <w:widowControl w:val="0"/>
        <w:tabs>
          <w:tab w:val="left" w:pos="9360"/>
        </w:tabs>
        <w:autoSpaceDE w:val="0"/>
        <w:autoSpaceDN w:val="0"/>
        <w:adjustRightInd w:val="0"/>
        <w:jc w:val="both"/>
        <w:rPr>
          <w:rFonts w:ascii="Arial" w:hAnsi="Arial" w:cs="Arial"/>
        </w:rPr>
      </w:pPr>
    </w:p>
    <w:p w:rsidR="007464C7" w:rsidRPr="002C45DF" w:rsidRDefault="007464C7" w:rsidP="007464C7">
      <w:pPr>
        <w:widowControl w:val="0"/>
        <w:numPr>
          <w:ilvl w:val="0"/>
          <w:numId w:val="14"/>
        </w:numPr>
        <w:tabs>
          <w:tab w:val="left" w:pos="1080"/>
          <w:tab w:val="num" w:pos="1440"/>
          <w:tab w:val="left" w:pos="9360"/>
        </w:tabs>
        <w:autoSpaceDE w:val="0"/>
        <w:autoSpaceDN w:val="0"/>
        <w:adjustRightInd w:val="0"/>
        <w:ind w:left="1440"/>
        <w:jc w:val="both"/>
      </w:pPr>
      <w:r w:rsidRPr="002C45DF">
        <w:t xml:space="preserve">The Contractor shall be responsible for continuity of sanitary sewer service to each facility connected to the section of sewer during the execution of the work. </w:t>
      </w:r>
    </w:p>
    <w:p w:rsidR="007464C7" w:rsidRPr="002C45DF" w:rsidRDefault="007464C7" w:rsidP="007464C7">
      <w:pPr>
        <w:widowControl w:val="0"/>
        <w:tabs>
          <w:tab w:val="left" w:pos="9360"/>
        </w:tabs>
        <w:autoSpaceDE w:val="0"/>
        <w:autoSpaceDN w:val="0"/>
        <w:adjustRightInd w:val="0"/>
        <w:jc w:val="both"/>
        <w:rPr>
          <w:rFonts w:ascii="Arial" w:hAnsi="Arial" w:cs="Arial"/>
        </w:rPr>
      </w:pPr>
    </w:p>
    <w:p w:rsidR="007464C7" w:rsidRPr="002C45DF" w:rsidRDefault="007464C7" w:rsidP="007464C7">
      <w:pPr>
        <w:widowControl w:val="0"/>
        <w:numPr>
          <w:ilvl w:val="0"/>
          <w:numId w:val="14"/>
        </w:numPr>
        <w:tabs>
          <w:tab w:val="left" w:pos="1080"/>
          <w:tab w:val="num" w:pos="1440"/>
          <w:tab w:val="left" w:pos="9360"/>
        </w:tabs>
        <w:autoSpaceDE w:val="0"/>
        <w:autoSpaceDN w:val="0"/>
        <w:adjustRightInd w:val="0"/>
        <w:spacing w:after="60"/>
        <w:ind w:left="1440"/>
        <w:jc w:val="both"/>
      </w:pPr>
      <w:r w:rsidRPr="002C45DF">
        <w:t xml:space="preserve">If sewage backup occurs and enters buildings, the Contractor shall be responsible for </w:t>
      </w:r>
      <w:proofErr w:type="spellStart"/>
      <w:r w:rsidRPr="002C45DF">
        <w:t>clean up</w:t>
      </w:r>
      <w:proofErr w:type="spellEnd"/>
      <w:r w:rsidRPr="002C45DF">
        <w:t xml:space="preserve">, repair, property damage cost and claims. </w:t>
      </w:r>
    </w:p>
    <w:p w:rsidR="007464C7" w:rsidRDefault="007464C7" w:rsidP="007464C7">
      <w:pPr>
        <w:widowControl w:val="0"/>
        <w:autoSpaceDE w:val="0"/>
        <w:autoSpaceDN w:val="0"/>
        <w:adjustRightInd w:val="0"/>
        <w:jc w:val="both"/>
        <w:rPr>
          <w:rFonts w:ascii="Arial" w:hAnsi="Arial" w:cs="Arial"/>
        </w:rPr>
        <w:sectPr w:rsidR="007464C7" w:rsidSect="00F10705">
          <w:footerReference w:type="default" r:id="rId15"/>
          <w:pgSz w:w="12240" w:h="15840"/>
          <w:pgMar w:top="1530" w:right="1440" w:bottom="1710" w:left="1440" w:header="720" w:footer="938" w:gutter="0"/>
          <w:pgNumType w:start="1" w:chapStyle="1"/>
          <w:cols w:space="720"/>
          <w:docGrid w:linePitch="360"/>
        </w:sectPr>
      </w:pPr>
    </w:p>
    <w:p w:rsidR="007464C7" w:rsidRPr="002C45DF" w:rsidRDefault="007464C7" w:rsidP="007464C7">
      <w:pPr>
        <w:widowControl w:val="0"/>
        <w:numPr>
          <w:ilvl w:val="1"/>
          <w:numId w:val="10"/>
        </w:numPr>
        <w:tabs>
          <w:tab w:val="clear" w:pos="360"/>
          <w:tab w:val="num" w:pos="1080"/>
        </w:tabs>
        <w:autoSpaceDE w:val="0"/>
        <w:autoSpaceDN w:val="0"/>
        <w:adjustRightInd w:val="0"/>
        <w:spacing w:after="120"/>
        <w:ind w:left="1080" w:hanging="1080"/>
        <w:jc w:val="both"/>
        <w:rPr>
          <w:b/>
        </w:rPr>
      </w:pPr>
      <w:r w:rsidRPr="002C45DF">
        <w:rPr>
          <w:b/>
        </w:rPr>
        <w:lastRenderedPageBreak/>
        <w:t>Insertion Pit or Access Pit</w:t>
      </w:r>
    </w:p>
    <w:p w:rsidR="007464C7" w:rsidRPr="002C45DF" w:rsidRDefault="007464C7" w:rsidP="007464C7">
      <w:pPr>
        <w:widowControl w:val="0"/>
        <w:numPr>
          <w:ilvl w:val="0"/>
          <w:numId w:val="9"/>
        </w:numPr>
        <w:tabs>
          <w:tab w:val="num" w:pos="1440"/>
        </w:tabs>
        <w:autoSpaceDE w:val="0"/>
        <w:autoSpaceDN w:val="0"/>
        <w:adjustRightInd w:val="0"/>
        <w:spacing w:before="120" w:after="120"/>
        <w:ind w:left="1440"/>
        <w:jc w:val="both"/>
      </w:pPr>
      <w:r w:rsidRPr="002C45DF">
        <w:t>Insertion or access pits shall be efficiently located so that total number of pits are minimized and footage of liner pipe installed in a single pull is maximized.  Where possible, use existing manholes and excavations at point repair locations for insertion pits.</w:t>
      </w:r>
    </w:p>
    <w:p w:rsidR="007464C7" w:rsidRPr="002C45DF" w:rsidRDefault="007464C7" w:rsidP="007464C7">
      <w:pPr>
        <w:widowControl w:val="0"/>
        <w:autoSpaceDE w:val="0"/>
        <w:autoSpaceDN w:val="0"/>
        <w:adjustRightInd w:val="0"/>
        <w:ind w:left="1080"/>
        <w:jc w:val="both"/>
        <w:rPr>
          <w:sz w:val="4"/>
          <w:szCs w:val="4"/>
        </w:rPr>
      </w:pPr>
    </w:p>
    <w:p w:rsidR="007464C7" w:rsidRPr="002C45DF" w:rsidRDefault="007464C7" w:rsidP="007464C7">
      <w:pPr>
        <w:widowControl w:val="0"/>
        <w:numPr>
          <w:ilvl w:val="0"/>
          <w:numId w:val="9"/>
        </w:numPr>
        <w:tabs>
          <w:tab w:val="num" w:pos="1440"/>
        </w:tabs>
        <w:autoSpaceDE w:val="0"/>
        <w:autoSpaceDN w:val="0"/>
        <w:adjustRightInd w:val="0"/>
        <w:spacing w:before="120"/>
        <w:ind w:left="1440"/>
        <w:jc w:val="both"/>
      </w:pPr>
      <w:r w:rsidRPr="002C45DF">
        <w:t xml:space="preserve">To facilitate long insertion runs, intermediate insertion pits may be allowed at the most advantageous location to provide for replacement pipe to be installed in both directions.  When insertion pits are required in the lanes of traffic, the operation shall be limited to one (1) lane of traffic or one-half (1/2) of the roadway, whichever is less. </w:t>
      </w:r>
    </w:p>
    <w:p w:rsidR="007464C7" w:rsidRPr="002C45DF" w:rsidRDefault="007464C7" w:rsidP="007464C7">
      <w:pPr>
        <w:widowControl w:val="0"/>
        <w:tabs>
          <w:tab w:val="num" w:pos="1440"/>
        </w:tabs>
        <w:autoSpaceDE w:val="0"/>
        <w:autoSpaceDN w:val="0"/>
        <w:adjustRightInd w:val="0"/>
        <w:ind w:left="1440" w:hanging="360"/>
        <w:jc w:val="both"/>
        <w:rPr>
          <w:rFonts w:ascii="Arial" w:hAnsi="Arial" w:cs="Arial"/>
        </w:rPr>
      </w:pPr>
    </w:p>
    <w:p w:rsidR="007464C7" w:rsidRPr="002C45DF" w:rsidRDefault="007464C7" w:rsidP="007464C7">
      <w:pPr>
        <w:widowControl w:val="0"/>
        <w:numPr>
          <w:ilvl w:val="0"/>
          <w:numId w:val="9"/>
        </w:numPr>
        <w:tabs>
          <w:tab w:val="num" w:pos="1440"/>
          <w:tab w:val="left" w:pos="9360"/>
        </w:tabs>
        <w:autoSpaceDE w:val="0"/>
        <w:autoSpaceDN w:val="0"/>
        <w:adjustRightInd w:val="0"/>
        <w:spacing w:after="100" w:line="256" w:lineRule="atLeast"/>
        <w:ind w:left="1440"/>
        <w:jc w:val="both"/>
      </w:pPr>
      <w:r w:rsidRPr="002C45DF">
        <w:t xml:space="preserve">Insertion pits shall be only as large as required to accommodate the equipment. All pit dimensions and locations shall be approved by the Owner in writing, prior to beginning work.  </w:t>
      </w:r>
    </w:p>
    <w:p w:rsidR="007464C7" w:rsidRPr="002C45DF" w:rsidRDefault="007464C7" w:rsidP="007464C7">
      <w:pPr>
        <w:widowControl w:val="0"/>
        <w:autoSpaceDE w:val="0"/>
        <w:autoSpaceDN w:val="0"/>
        <w:adjustRightInd w:val="0"/>
        <w:jc w:val="both"/>
        <w:rPr>
          <w:rFonts w:ascii="Arial" w:hAnsi="Arial" w:cs="Arial"/>
          <w:sz w:val="16"/>
          <w:szCs w:val="16"/>
        </w:rPr>
      </w:pPr>
    </w:p>
    <w:p w:rsidR="007464C7" w:rsidRPr="002C45DF" w:rsidRDefault="007464C7" w:rsidP="007464C7">
      <w:pPr>
        <w:widowControl w:val="0"/>
        <w:numPr>
          <w:ilvl w:val="0"/>
          <w:numId w:val="9"/>
        </w:numPr>
        <w:tabs>
          <w:tab w:val="num" w:pos="1440"/>
          <w:tab w:val="left" w:pos="9360"/>
        </w:tabs>
        <w:autoSpaceDE w:val="0"/>
        <w:autoSpaceDN w:val="0"/>
        <w:adjustRightInd w:val="0"/>
        <w:spacing w:after="242" w:line="256" w:lineRule="atLeast"/>
        <w:ind w:left="1440"/>
        <w:jc w:val="both"/>
        <w:rPr>
          <w:strike/>
        </w:rPr>
      </w:pPr>
      <w:r w:rsidRPr="002C45DF">
        <w:t xml:space="preserve">Manholes may be placed at insertion pit location as directed by the Owner. </w:t>
      </w:r>
    </w:p>
    <w:p w:rsidR="007464C7" w:rsidRPr="002C45DF" w:rsidRDefault="007464C7" w:rsidP="007464C7">
      <w:pPr>
        <w:widowControl w:val="0"/>
        <w:numPr>
          <w:ilvl w:val="0"/>
          <w:numId w:val="9"/>
        </w:numPr>
        <w:tabs>
          <w:tab w:val="num" w:pos="1440"/>
        </w:tabs>
        <w:autoSpaceDE w:val="0"/>
        <w:autoSpaceDN w:val="0"/>
        <w:adjustRightInd w:val="0"/>
        <w:ind w:left="1440"/>
        <w:jc w:val="both"/>
      </w:pPr>
      <w:r w:rsidRPr="002C45DF">
        <w:t xml:space="preserve">In the event the pipe bursting process requires the excavation of an insertion pit, the pipe through the pit shall be bedded in the required bedding material. </w:t>
      </w:r>
    </w:p>
    <w:p w:rsidR="007464C7" w:rsidRPr="002C45DF" w:rsidRDefault="007464C7" w:rsidP="007464C7">
      <w:pPr>
        <w:widowControl w:val="0"/>
        <w:autoSpaceDE w:val="0"/>
        <w:autoSpaceDN w:val="0"/>
        <w:adjustRightInd w:val="0"/>
        <w:jc w:val="both"/>
      </w:pPr>
    </w:p>
    <w:p w:rsidR="007464C7" w:rsidRPr="002C45DF" w:rsidRDefault="007464C7" w:rsidP="007464C7">
      <w:pPr>
        <w:widowControl w:val="0"/>
        <w:numPr>
          <w:ilvl w:val="1"/>
          <w:numId w:val="10"/>
        </w:numPr>
        <w:tabs>
          <w:tab w:val="clear" w:pos="360"/>
          <w:tab w:val="left" w:pos="1080"/>
        </w:tabs>
        <w:autoSpaceDE w:val="0"/>
        <w:autoSpaceDN w:val="0"/>
        <w:adjustRightInd w:val="0"/>
        <w:spacing w:after="120"/>
        <w:ind w:left="900" w:hanging="900"/>
        <w:jc w:val="both"/>
        <w:rPr>
          <w:b/>
        </w:rPr>
      </w:pPr>
      <w:r>
        <w:rPr>
          <w:b/>
        </w:rPr>
        <w:t xml:space="preserve">   </w:t>
      </w:r>
      <w:r w:rsidRPr="002C45DF">
        <w:rPr>
          <w:b/>
        </w:rPr>
        <w:t>Pipe Bursting and Liner Insertion</w:t>
      </w:r>
    </w:p>
    <w:p w:rsidR="007464C7" w:rsidRPr="002C45DF" w:rsidRDefault="007464C7" w:rsidP="007464C7">
      <w:pPr>
        <w:widowControl w:val="0"/>
        <w:numPr>
          <w:ilvl w:val="0"/>
          <w:numId w:val="11"/>
        </w:numPr>
        <w:tabs>
          <w:tab w:val="clear" w:pos="360"/>
          <w:tab w:val="num" w:pos="1440"/>
        </w:tabs>
        <w:autoSpaceDE w:val="0"/>
        <w:autoSpaceDN w:val="0"/>
        <w:adjustRightInd w:val="0"/>
        <w:spacing w:after="120"/>
        <w:ind w:left="1440"/>
        <w:jc w:val="both"/>
      </w:pPr>
      <w:r w:rsidRPr="002C45DF">
        <w:t xml:space="preserve">Equipment used to perform the work shall be located away from buildings </w:t>
      </w:r>
      <w:proofErr w:type="gramStart"/>
      <w:r w:rsidRPr="002C45DF">
        <w:t>so as to</w:t>
      </w:r>
      <w:proofErr w:type="gramEnd"/>
      <w:r w:rsidRPr="002C45DF">
        <w:t xml:space="preserve"> minimize noise impact. Provide silencers or other devices to reduce machine noise as required to meet requirements. </w:t>
      </w:r>
    </w:p>
    <w:p w:rsidR="007464C7" w:rsidRPr="002C45DF" w:rsidRDefault="007464C7" w:rsidP="007464C7">
      <w:pPr>
        <w:widowControl w:val="0"/>
        <w:tabs>
          <w:tab w:val="num" w:pos="1440"/>
        </w:tabs>
        <w:autoSpaceDE w:val="0"/>
        <w:autoSpaceDN w:val="0"/>
        <w:adjustRightInd w:val="0"/>
        <w:ind w:left="1440" w:hanging="360"/>
        <w:jc w:val="both"/>
      </w:pPr>
    </w:p>
    <w:p w:rsidR="007464C7" w:rsidRPr="002C45DF" w:rsidRDefault="007464C7" w:rsidP="007464C7">
      <w:pPr>
        <w:widowControl w:val="0"/>
        <w:numPr>
          <w:ilvl w:val="0"/>
          <w:numId w:val="11"/>
        </w:numPr>
        <w:tabs>
          <w:tab w:val="clear" w:pos="360"/>
          <w:tab w:val="num" w:pos="1440"/>
        </w:tabs>
        <w:autoSpaceDE w:val="0"/>
        <w:autoSpaceDN w:val="0"/>
        <w:adjustRightInd w:val="0"/>
        <w:ind w:left="1440"/>
        <w:jc w:val="both"/>
      </w:pPr>
      <w:r w:rsidRPr="002C45DF">
        <w:t xml:space="preserve">The Contractor shall install all pulleys, rollers, bumpers, alignment control devices and other equipment required to protect existing manholes, and to protect the pipe form damage during installation. Lubrication may be used as recommended by the manufacturer. Under no circumstances will the pipe be stressed beyond its elastic limit. </w:t>
      </w:r>
    </w:p>
    <w:p w:rsidR="007464C7" w:rsidRPr="002C45DF" w:rsidRDefault="007464C7" w:rsidP="007464C7">
      <w:pPr>
        <w:widowControl w:val="0"/>
        <w:tabs>
          <w:tab w:val="num" w:pos="1440"/>
        </w:tabs>
        <w:autoSpaceDE w:val="0"/>
        <w:autoSpaceDN w:val="0"/>
        <w:adjustRightInd w:val="0"/>
        <w:ind w:left="1440" w:hanging="360"/>
        <w:jc w:val="both"/>
      </w:pPr>
    </w:p>
    <w:p w:rsidR="007464C7" w:rsidRPr="002C45DF" w:rsidRDefault="007464C7" w:rsidP="007464C7">
      <w:pPr>
        <w:widowControl w:val="0"/>
        <w:numPr>
          <w:ilvl w:val="0"/>
          <w:numId w:val="11"/>
        </w:numPr>
        <w:tabs>
          <w:tab w:val="clear" w:pos="360"/>
          <w:tab w:val="num" w:pos="1440"/>
        </w:tabs>
        <w:autoSpaceDE w:val="0"/>
        <w:autoSpaceDN w:val="0"/>
        <w:adjustRightInd w:val="0"/>
        <w:ind w:left="1440"/>
        <w:jc w:val="both"/>
      </w:pPr>
      <w:r w:rsidRPr="002C45DF">
        <w:t xml:space="preserve">The installed pipe shall be allowed the manufacturer's recommended amount of time, but not less than four (4) hours, for cooling and relaxation due to tensile stressing prior to any reconnection of service lines, sealing of the annulus or backfilling of the insertion pit. Sufficient excess length of new pipe, but not less than four (4) inches, shall be allowed to protrude into the manhole to provide for occurrence. </w:t>
      </w:r>
    </w:p>
    <w:p w:rsidR="007464C7" w:rsidRPr="002C45DF" w:rsidRDefault="007464C7" w:rsidP="007464C7">
      <w:pPr>
        <w:widowControl w:val="0"/>
        <w:tabs>
          <w:tab w:val="num" w:pos="1440"/>
        </w:tabs>
        <w:autoSpaceDE w:val="0"/>
        <w:autoSpaceDN w:val="0"/>
        <w:adjustRightInd w:val="0"/>
        <w:ind w:left="1440" w:hanging="360"/>
        <w:jc w:val="both"/>
        <w:rPr>
          <w:sz w:val="16"/>
          <w:szCs w:val="16"/>
        </w:rPr>
      </w:pPr>
    </w:p>
    <w:p w:rsidR="007464C7" w:rsidRDefault="007464C7" w:rsidP="007464C7">
      <w:pPr>
        <w:widowControl w:val="0"/>
        <w:numPr>
          <w:ilvl w:val="0"/>
          <w:numId w:val="11"/>
        </w:numPr>
        <w:tabs>
          <w:tab w:val="clear" w:pos="360"/>
          <w:tab w:val="num" w:pos="1440"/>
        </w:tabs>
        <w:autoSpaceDE w:val="0"/>
        <w:autoSpaceDN w:val="0"/>
        <w:adjustRightInd w:val="0"/>
        <w:ind w:left="1440"/>
        <w:jc w:val="both"/>
        <w:sectPr w:rsidR="007464C7" w:rsidSect="00410090">
          <w:footerReference w:type="default" r:id="rId16"/>
          <w:pgSz w:w="12240" w:h="15840"/>
          <w:pgMar w:top="1710" w:right="1440" w:bottom="1710" w:left="1440" w:header="720" w:footer="938" w:gutter="0"/>
          <w:pgNumType w:start="1" w:chapStyle="1"/>
          <w:cols w:space="720"/>
          <w:docGrid w:linePitch="360"/>
        </w:sectPr>
      </w:pPr>
      <w:r w:rsidRPr="002C45DF">
        <w:t>Following the relaxation period, the annular space may be sealed. Sealing shall be made with materials approved by the Engineer and/or his representative and shall extend a minimum of eight (8) inches into the manhole wall in such a manner as to form a smo</w:t>
      </w:r>
      <w:r>
        <w:t>oth, uniform, watertight joint.</w:t>
      </w:r>
    </w:p>
    <w:p w:rsidR="007464C7" w:rsidRPr="002C45DF" w:rsidRDefault="007464C7" w:rsidP="007464C7">
      <w:pPr>
        <w:widowControl w:val="0"/>
        <w:numPr>
          <w:ilvl w:val="0"/>
          <w:numId w:val="11"/>
        </w:numPr>
        <w:tabs>
          <w:tab w:val="clear" w:pos="360"/>
          <w:tab w:val="num" w:pos="1440"/>
        </w:tabs>
        <w:autoSpaceDE w:val="0"/>
        <w:autoSpaceDN w:val="0"/>
        <w:adjustRightInd w:val="0"/>
        <w:ind w:left="1440"/>
        <w:jc w:val="both"/>
      </w:pPr>
      <w:r w:rsidRPr="002C45DF">
        <w:lastRenderedPageBreak/>
        <w:t xml:space="preserve">The new wastewater pipe shall be placed without damaging the pipe joints or completed pipe sections.  Any pipe which has been damaged during installation shall be replaced by the Contractor. </w:t>
      </w:r>
    </w:p>
    <w:p w:rsidR="007464C7" w:rsidRPr="002C45DF" w:rsidRDefault="007464C7" w:rsidP="007464C7">
      <w:pPr>
        <w:widowControl w:val="0"/>
        <w:autoSpaceDE w:val="0"/>
        <w:autoSpaceDN w:val="0"/>
        <w:adjustRightInd w:val="0"/>
        <w:rPr>
          <w:rFonts w:ascii="Arial" w:hAnsi="Arial" w:cs="Arial"/>
          <w:color w:val="000000"/>
        </w:rPr>
      </w:pPr>
    </w:p>
    <w:p w:rsidR="007464C7" w:rsidRPr="002C45DF" w:rsidRDefault="007464C7" w:rsidP="007464C7">
      <w:pPr>
        <w:widowControl w:val="0"/>
        <w:numPr>
          <w:ilvl w:val="1"/>
          <w:numId w:val="10"/>
        </w:numPr>
        <w:tabs>
          <w:tab w:val="clear" w:pos="360"/>
          <w:tab w:val="num" w:pos="1080"/>
        </w:tabs>
        <w:autoSpaceDE w:val="0"/>
        <w:autoSpaceDN w:val="0"/>
        <w:adjustRightInd w:val="0"/>
        <w:spacing w:after="170" w:line="258" w:lineRule="atLeast"/>
        <w:ind w:left="1080" w:hanging="1080"/>
        <w:jc w:val="both"/>
        <w:rPr>
          <w:b/>
        </w:rPr>
      </w:pPr>
      <w:r w:rsidRPr="002C45DF">
        <w:rPr>
          <w:b/>
        </w:rPr>
        <w:t>Pipe Joining</w:t>
      </w:r>
    </w:p>
    <w:p w:rsidR="007464C7" w:rsidRPr="002C45DF" w:rsidRDefault="007464C7" w:rsidP="007464C7">
      <w:pPr>
        <w:widowControl w:val="0"/>
        <w:numPr>
          <w:ilvl w:val="0"/>
          <w:numId w:val="15"/>
        </w:numPr>
        <w:tabs>
          <w:tab w:val="num" w:pos="1440"/>
        </w:tabs>
        <w:autoSpaceDE w:val="0"/>
        <w:autoSpaceDN w:val="0"/>
        <w:adjustRightInd w:val="0"/>
        <w:spacing w:before="120" w:after="120" w:line="256" w:lineRule="atLeast"/>
        <w:ind w:left="1440"/>
        <w:jc w:val="both"/>
      </w:pPr>
      <w:r w:rsidRPr="002C45DF">
        <w:t>The polyethylene pipe shall be assembled and joined at the site using the thermal butt-fusion method to provide a leak proof joint. Threaded or solvent- cement joints and connections are not permitted. All equipment and procedures used shall be used in strict compliance with the manufacturer's recommendations. Fusing shall be accomplished by personnel certified as fusion technicians by a manufacturer of polyethylene pipe and/or fusing equipment.</w:t>
      </w:r>
    </w:p>
    <w:p w:rsidR="007464C7" w:rsidRPr="002C45DF" w:rsidRDefault="007464C7" w:rsidP="007464C7">
      <w:pPr>
        <w:widowControl w:val="0"/>
        <w:autoSpaceDE w:val="0"/>
        <w:autoSpaceDN w:val="0"/>
        <w:adjustRightInd w:val="0"/>
        <w:rPr>
          <w:rFonts w:ascii="Arial" w:hAnsi="Arial" w:cs="Arial"/>
          <w:color w:val="000000"/>
          <w:sz w:val="12"/>
          <w:szCs w:val="12"/>
        </w:rPr>
      </w:pPr>
    </w:p>
    <w:p w:rsidR="007464C7" w:rsidRPr="002C45DF" w:rsidRDefault="007464C7" w:rsidP="007464C7">
      <w:pPr>
        <w:widowControl w:val="0"/>
        <w:numPr>
          <w:ilvl w:val="0"/>
          <w:numId w:val="15"/>
        </w:numPr>
        <w:tabs>
          <w:tab w:val="num" w:pos="1440"/>
        </w:tabs>
        <w:autoSpaceDE w:val="0"/>
        <w:autoSpaceDN w:val="0"/>
        <w:adjustRightInd w:val="0"/>
        <w:spacing w:before="120" w:after="120" w:line="256" w:lineRule="atLeast"/>
        <w:ind w:left="1440"/>
        <w:jc w:val="both"/>
      </w:pPr>
      <w:r w:rsidRPr="002C45DF">
        <w:t xml:space="preserve">The butt-fused joint shall be true alignment and shall have uniform roll-back-beads resulting from the use of proper temperature and pressure.  The joint shall be allowed adequate cooling time before removal of pressure.  When cool, all weld beads shall then be removed from both the inside and outside surface such that the joint surfaces shall be smooth.  The fused joint shall be watertight and shall have tensile strength equal to that of the pipe. All joints shall be subject to acceptance by the Engineer and/or his representative prior to insertion.  All defective joints shall be cut out and replaced at no cost to the City.  Any section of the pipe with a gash, blister, abrasion, nick, scar or other deleterious fault greater in depth than ten percent (10%) of the wall thickness, shall not be used and must be removed from the site.  However, a defective area of the pipe may be cut out and the joint fused in accordance with the procedures stated above. In addition, any section of pipe having other defects such as concentrated ridges, discoloration, excessive spot roughness, pitting, variable wall thickness or any other defect of manufacturing or handling as determined by the Engineer and/or his representative shall be discarded and not used. </w:t>
      </w:r>
    </w:p>
    <w:p w:rsidR="007464C7" w:rsidRPr="002C45DF" w:rsidRDefault="007464C7" w:rsidP="007464C7">
      <w:pPr>
        <w:widowControl w:val="0"/>
        <w:autoSpaceDE w:val="0"/>
        <w:autoSpaceDN w:val="0"/>
        <w:adjustRightInd w:val="0"/>
        <w:spacing w:line="256" w:lineRule="atLeast"/>
        <w:ind w:left="1080"/>
        <w:jc w:val="both"/>
      </w:pPr>
    </w:p>
    <w:p w:rsidR="007464C7" w:rsidRPr="002C45DF" w:rsidRDefault="007464C7" w:rsidP="007464C7">
      <w:pPr>
        <w:widowControl w:val="0"/>
        <w:numPr>
          <w:ilvl w:val="0"/>
          <w:numId w:val="15"/>
        </w:numPr>
        <w:tabs>
          <w:tab w:val="num" w:pos="1440"/>
        </w:tabs>
        <w:autoSpaceDE w:val="0"/>
        <w:autoSpaceDN w:val="0"/>
        <w:adjustRightInd w:val="0"/>
        <w:spacing w:line="256" w:lineRule="atLeast"/>
        <w:ind w:left="1440"/>
        <w:jc w:val="both"/>
      </w:pPr>
      <w:r w:rsidRPr="002C45DF">
        <w:t xml:space="preserve">Terminal sections of pipe that are joined within the insertion pit shall </w:t>
      </w:r>
      <w:proofErr w:type="gramStart"/>
      <w:r w:rsidRPr="002C45DF">
        <w:t>be connected with</w:t>
      </w:r>
      <w:proofErr w:type="gramEnd"/>
      <w:r w:rsidRPr="002C45DF">
        <w:t xml:space="preserve"> a full circle pipe repair clamp. The butt gap between pipe ends shall not exceed one-half (1/2) inch. </w:t>
      </w:r>
    </w:p>
    <w:p w:rsidR="007464C7" w:rsidRPr="002C45DF" w:rsidRDefault="007464C7" w:rsidP="007464C7">
      <w:pPr>
        <w:widowControl w:val="0"/>
        <w:autoSpaceDE w:val="0"/>
        <w:autoSpaceDN w:val="0"/>
        <w:adjustRightInd w:val="0"/>
        <w:jc w:val="both"/>
        <w:rPr>
          <w:b/>
        </w:rPr>
      </w:pPr>
    </w:p>
    <w:p w:rsidR="007464C7" w:rsidRPr="002C45DF" w:rsidRDefault="007464C7" w:rsidP="007464C7">
      <w:pPr>
        <w:widowControl w:val="0"/>
        <w:numPr>
          <w:ilvl w:val="1"/>
          <w:numId w:val="10"/>
        </w:numPr>
        <w:tabs>
          <w:tab w:val="clear" w:pos="360"/>
          <w:tab w:val="num" w:pos="1080"/>
        </w:tabs>
        <w:autoSpaceDE w:val="0"/>
        <w:autoSpaceDN w:val="0"/>
        <w:adjustRightInd w:val="0"/>
        <w:spacing w:line="258" w:lineRule="atLeast"/>
        <w:ind w:left="1080" w:hanging="1080"/>
        <w:jc w:val="both"/>
        <w:rPr>
          <w:b/>
        </w:rPr>
      </w:pPr>
      <w:r w:rsidRPr="002C45DF">
        <w:rPr>
          <w:b/>
        </w:rPr>
        <w:t>External Service Connections</w:t>
      </w:r>
    </w:p>
    <w:p w:rsidR="007464C7" w:rsidRPr="002C45DF" w:rsidRDefault="007464C7" w:rsidP="007464C7">
      <w:pPr>
        <w:widowControl w:val="0"/>
        <w:numPr>
          <w:ilvl w:val="0"/>
          <w:numId w:val="16"/>
        </w:numPr>
        <w:tabs>
          <w:tab w:val="num" w:pos="1440"/>
        </w:tabs>
        <w:autoSpaceDE w:val="0"/>
        <w:autoSpaceDN w:val="0"/>
        <w:adjustRightInd w:val="0"/>
        <w:spacing w:before="120"/>
        <w:ind w:left="1440"/>
        <w:jc w:val="both"/>
      </w:pPr>
      <w:r w:rsidRPr="002C45DF">
        <w:t>In providing re-connection of existing wastewater services, select service connection pipe diameter must match existing service with a minimum diameter of 6”.  Any existing service smaller than 6” shall be upsize to minimum of 6”.</w:t>
      </w:r>
    </w:p>
    <w:p w:rsidR="007464C7" w:rsidRPr="002C45DF" w:rsidRDefault="007464C7" w:rsidP="007464C7">
      <w:pPr>
        <w:widowControl w:val="0"/>
        <w:autoSpaceDE w:val="0"/>
        <w:autoSpaceDN w:val="0"/>
        <w:adjustRightInd w:val="0"/>
        <w:rPr>
          <w:rFonts w:ascii="Arial" w:hAnsi="Arial" w:cs="Arial"/>
        </w:rPr>
      </w:pPr>
    </w:p>
    <w:p w:rsidR="007464C7" w:rsidRDefault="007464C7" w:rsidP="007464C7">
      <w:pPr>
        <w:widowControl w:val="0"/>
        <w:numPr>
          <w:ilvl w:val="0"/>
          <w:numId w:val="16"/>
        </w:numPr>
        <w:tabs>
          <w:tab w:val="num" w:pos="1440"/>
        </w:tabs>
        <w:autoSpaceDE w:val="0"/>
        <w:autoSpaceDN w:val="0"/>
        <w:adjustRightInd w:val="0"/>
        <w:spacing w:line="256" w:lineRule="atLeast"/>
        <w:ind w:left="1440"/>
        <w:jc w:val="both"/>
        <w:sectPr w:rsidR="007464C7" w:rsidSect="00410090">
          <w:footerReference w:type="default" r:id="rId17"/>
          <w:pgSz w:w="12240" w:h="15840"/>
          <w:pgMar w:top="1710" w:right="1440" w:bottom="1710" w:left="1440" w:header="720" w:footer="938" w:gutter="0"/>
          <w:pgNumType w:start="1" w:chapStyle="1"/>
          <w:cols w:space="720"/>
          <w:docGrid w:linePitch="360"/>
        </w:sectPr>
      </w:pPr>
      <w:r w:rsidRPr="002C45DF">
        <w:t xml:space="preserve">All wastewater service connections shall be identified, located and excavated prior to the pipe insertion to expedite reconnection.  Upon commencement, pipe insertion shall be continuous and without interruption from one manhole to another, except as approved by the Owner.  Upon completion of insertion of the new pipe, the </w:t>
      </w:r>
    </w:p>
    <w:p w:rsidR="007464C7" w:rsidRPr="002C45DF" w:rsidRDefault="007464C7" w:rsidP="007464C7">
      <w:pPr>
        <w:widowControl w:val="0"/>
        <w:autoSpaceDE w:val="0"/>
        <w:autoSpaceDN w:val="0"/>
        <w:adjustRightInd w:val="0"/>
        <w:spacing w:line="256" w:lineRule="atLeast"/>
        <w:ind w:left="1440"/>
        <w:jc w:val="both"/>
      </w:pPr>
      <w:r w:rsidRPr="002C45DF">
        <w:lastRenderedPageBreak/>
        <w:t xml:space="preserve">Contractor shall expedite the reconnection of services to minimize any inconvenience to the customers. </w:t>
      </w:r>
    </w:p>
    <w:p w:rsidR="007464C7" w:rsidRPr="002C45DF" w:rsidRDefault="007464C7" w:rsidP="007464C7">
      <w:pPr>
        <w:widowControl w:val="0"/>
        <w:autoSpaceDE w:val="0"/>
        <w:autoSpaceDN w:val="0"/>
        <w:adjustRightInd w:val="0"/>
        <w:rPr>
          <w:rFonts w:ascii="Arial" w:hAnsi="Arial" w:cs="Arial"/>
          <w:color w:val="000000"/>
          <w:sz w:val="16"/>
          <w:szCs w:val="16"/>
        </w:rPr>
      </w:pPr>
    </w:p>
    <w:p w:rsidR="007464C7" w:rsidRPr="002C45DF" w:rsidRDefault="007464C7" w:rsidP="007464C7">
      <w:pPr>
        <w:widowControl w:val="0"/>
        <w:numPr>
          <w:ilvl w:val="0"/>
          <w:numId w:val="17"/>
        </w:numPr>
        <w:tabs>
          <w:tab w:val="num" w:pos="1440"/>
        </w:tabs>
        <w:autoSpaceDE w:val="0"/>
        <w:autoSpaceDN w:val="0"/>
        <w:adjustRightInd w:val="0"/>
        <w:ind w:left="1440"/>
        <w:jc w:val="both"/>
      </w:pPr>
      <w:r w:rsidRPr="002C45DF">
        <w:t xml:space="preserve">Mechanical saddles shall be made of polyethylene pipe compound that meets the requirements of ASTM 01248, Class C; have stainless steel straps and fasteners, neoprene gasket and backup plate. Mechanical saddles shall be heat fusion saddles, Strap-On-Saddle Type as manufactured by </w:t>
      </w:r>
      <w:proofErr w:type="spellStart"/>
      <w:r w:rsidRPr="002C45DF">
        <w:t>Driscoplex</w:t>
      </w:r>
      <w:proofErr w:type="spellEnd"/>
      <w:r w:rsidRPr="002C45DF">
        <w:t xml:space="preserve">™ or Tapping Saddle Manufactured by </w:t>
      </w:r>
      <w:proofErr w:type="spellStart"/>
      <w:r w:rsidRPr="002C45DF">
        <w:t>Fernco</w:t>
      </w:r>
      <w:proofErr w:type="spellEnd"/>
      <w:r w:rsidRPr="002C45DF">
        <w:t xml:space="preserve"> Joint Sealer Company, DFW Plastics, Inc. or approved equal. Once the saddle is secured in place; drill hole full inside diameter of saddle outlet in pipe liner.</w:t>
      </w:r>
    </w:p>
    <w:p w:rsidR="007464C7" w:rsidRPr="002C45DF" w:rsidRDefault="007464C7" w:rsidP="007464C7">
      <w:pPr>
        <w:widowControl w:val="0"/>
        <w:tabs>
          <w:tab w:val="num" w:pos="1440"/>
          <w:tab w:val="left" w:pos="9720"/>
        </w:tabs>
        <w:autoSpaceDE w:val="0"/>
        <w:autoSpaceDN w:val="0"/>
        <w:adjustRightInd w:val="0"/>
        <w:ind w:left="1440" w:hanging="360"/>
        <w:jc w:val="both"/>
      </w:pPr>
    </w:p>
    <w:p w:rsidR="007464C7" w:rsidRPr="002C45DF" w:rsidRDefault="007464C7" w:rsidP="007464C7">
      <w:pPr>
        <w:widowControl w:val="0"/>
        <w:numPr>
          <w:ilvl w:val="0"/>
          <w:numId w:val="18"/>
        </w:numPr>
        <w:tabs>
          <w:tab w:val="num" w:pos="1440"/>
          <w:tab w:val="left" w:pos="9720"/>
        </w:tabs>
        <w:autoSpaceDE w:val="0"/>
        <w:autoSpaceDN w:val="0"/>
        <w:adjustRightInd w:val="0"/>
        <w:ind w:left="1440"/>
        <w:jc w:val="both"/>
      </w:pPr>
      <w:r w:rsidRPr="002C45DF">
        <w:t xml:space="preserve">At all points where the polyethylene pipe has been exposed, as in starter excavations, at service connection fittings, outside of manholes, etc., the Contractor shall encase the pipe and fittings in minimum of 6-inches of concrete or flowable backfill.  If flowable backfill is used, the Contractor shall remove all debris, and create a void along each side of the pipe at the spring line to undisturbed soil, in preparation for the flowable backfill. Width of the void shall not exceed (main outside diameter + 2ft.) or (service line outside diameter + 2ft.). </w:t>
      </w:r>
    </w:p>
    <w:p w:rsidR="007464C7" w:rsidRPr="002C45DF" w:rsidRDefault="007464C7" w:rsidP="007464C7">
      <w:pPr>
        <w:widowControl w:val="0"/>
        <w:autoSpaceDE w:val="0"/>
        <w:autoSpaceDN w:val="0"/>
        <w:adjustRightInd w:val="0"/>
        <w:ind w:left="1080" w:hanging="1080"/>
        <w:jc w:val="both"/>
      </w:pPr>
    </w:p>
    <w:p w:rsidR="007464C7" w:rsidRPr="002C45DF" w:rsidRDefault="007464C7" w:rsidP="007464C7">
      <w:pPr>
        <w:widowControl w:val="0"/>
        <w:numPr>
          <w:ilvl w:val="1"/>
          <w:numId w:val="10"/>
        </w:numPr>
        <w:tabs>
          <w:tab w:val="clear" w:pos="360"/>
          <w:tab w:val="num" w:pos="1080"/>
        </w:tabs>
        <w:spacing w:after="120"/>
        <w:ind w:left="1080" w:hanging="1080"/>
        <w:jc w:val="both"/>
        <w:rPr>
          <w:b/>
          <w:snapToGrid w:val="0"/>
        </w:rPr>
      </w:pPr>
      <w:r w:rsidRPr="002C45DF">
        <w:rPr>
          <w:b/>
          <w:snapToGrid w:val="0"/>
        </w:rPr>
        <w:t>Field Testing</w:t>
      </w:r>
    </w:p>
    <w:p w:rsidR="007464C7" w:rsidRPr="002C45DF" w:rsidRDefault="007464C7" w:rsidP="007464C7">
      <w:pPr>
        <w:widowControl w:val="0"/>
        <w:autoSpaceDE w:val="0"/>
        <w:autoSpaceDN w:val="0"/>
        <w:adjustRightInd w:val="0"/>
        <w:ind w:left="1080"/>
        <w:jc w:val="both"/>
      </w:pPr>
      <w:r w:rsidRPr="002C45DF">
        <w:t>Tests for compliance with this specification shall be made as specified herein and in accordance with the applicable ASTM Specification.  A certificate with this specification shall be furnished, upon request, by the manufacturer for all material furnished under this specification. Polyethylene plastic pipe and fittings may be rejected for failure to meet any requirements of this specification.</w:t>
      </w:r>
    </w:p>
    <w:p w:rsidR="007464C7" w:rsidRPr="002C45DF" w:rsidRDefault="007464C7" w:rsidP="007464C7">
      <w:pPr>
        <w:widowControl w:val="0"/>
        <w:autoSpaceDE w:val="0"/>
        <w:autoSpaceDN w:val="0"/>
        <w:adjustRightInd w:val="0"/>
        <w:ind w:left="1260" w:hanging="180"/>
        <w:jc w:val="both"/>
      </w:pPr>
    </w:p>
    <w:p w:rsidR="007464C7" w:rsidRPr="002C45DF" w:rsidRDefault="007464C7" w:rsidP="007464C7">
      <w:pPr>
        <w:widowControl w:val="0"/>
        <w:numPr>
          <w:ilvl w:val="1"/>
          <w:numId w:val="10"/>
        </w:numPr>
        <w:tabs>
          <w:tab w:val="clear" w:pos="360"/>
          <w:tab w:val="num" w:pos="1080"/>
        </w:tabs>
        <w:autoSpaceDE w:val="0"/>
        <w:autoSpaceDN w:val="0"/>
        <w:adjustRightInd w:val="0"/>
        <w:spacing w:after="120"/>
        <w:ind w:left="1080" w:hanging="1080"/>
        <w:jc w:val="both"/>
        <w:rPr>
          <w:b/>
        </w:rPr>
      </w:pPr>
      <w:r w:rsidRPr="002C45DF">
        <w:rPr>
          <w:b/>
        </w:rPr>
        <w:t>Post-Pipe Bursting Television Inspection</w:t>
      </w:r>
    </w:p>
    <w:p w:rsidR="007464C7" w:rsidRPr="002C45DF" w:rsidRDefault="007464C7" w:rsidP="007464C7">
      <w:pPr>
        <w:widowControl w:val="0"/>
        <w:autoSpaceDE w:val="0"/>
        <w:autoSpaceDN w:val="0"/>
        <w:adjustRightInd w:val="0"/>
        <w:ind w:left="1080"/>
        <w:jc w:val="both"/>
      </w:pPr>
      <w:r w:rsidRPr="002C45DF">
        <w:t xml:space="preserve">Upon completion of pipe bursting operation and reconnection of the service laterals, the Contractor shall perform television inspection of the rehabilitated wastewater main as outlined in the technical section "Television Inspection of Wastewater Mains". </w:t>
      </w:r>
    </w:p>
    <w:p w:rsidR="007464C7" w:rsidRPr="002C45DF" w:rsidRDefault="007464C7" w:rsidP="007464C7">
      <w:pPr>
        <w:widowControl w:val="0"/>
        <w:autoSpaceDE w:val="0"/>
        <w:autoSpaceDN w:val="0"/>
        <w:adjustRightInd w:val="0"/>
        <w:ind w:left="1440" w:hanging="360"/>
        <w:jc w:val="both"/>
      </w:pPr>
    </w:p>
    <w:p w:rsidR="007464C7" w:rsidRPr="002C45DF" w:rsidRDefault="007464C7" w:rsidP="007464C7">
      <w:pPr>
        <w:widowControl w:val="0"/>
        <w:autoSpaceDE w:val="0"/>
        <w:autoSpaceDN w:val="0"/>
        <w:adjustRightInd w:val="0"/>
        <w:spacing w:after="120"/>
        <w:ind w:left="1080" w:hanging="1080"/>
        <w:jc w:val="both"/>
        <w:rPr>
          <w:rFonts w:ascii="Times" w:hAnsi="Times"/>
          <w:b/>
        </w:rPr>
      </w:pPr>
      <w:r w:rsidRPr="002C45DF">
        <w:rPr>
          <w:rFonts w:ascii="Times" w:hAnsi="Times"/>
          <w:b/>
        </w:rPr>
        <w:t>4.11</w:t>
      </w:r>
      <w:r w:rsidRPr="002C45DF">
        <w:rPr>
          <w:rFonts w:ascii="Times" w:hAnsi="Times"/>
          <w:b/>
        </w:rPr>
        <w:tab/>
        <w:t>Final Cleanup</w:t>
      </w:r>
    </w:p>
    <w:p w:rsidR="007464C7" w:rsidRPr="002C45DF" w:rsidRDefault="007464C7" w:rsidP="007464C7">
      <w:pPr>
        <w:widowControl w:val="0"/>
        <w:autoSpaceDE w:val="0"/>
        <w:autoSpaceDN w:val="0"/>
        <w:adjustRightInd w:val="0"/>
        <w:ind w:left="1080"/>
        <w:jc w:val="both"/>
        <w:rPr>
          <w:rFonts w:ascii="Times" w:hAnsi="Times"/>
        </w:rPr>
      </w:pPr>
      <w:r w:rsidRPr="002C45DF">
        <w:rPr>
          <w:rFonts w:ascii="Times" w:hAnsi="Times"/>
        </w:rPr>
        <w:t>Upon completion of installation, testing and inspection, clean and restore project area affected by work of this section.</w:t>
      </w:r>
    </w:p>
    <w:p w:rsidR="007464C7" w:rsidRPr="002C45DF" w:rsidRDefault="007464C7" w:rsidP="007464C7">
      <w:pPr>
        <w:widowControl w:val="0"/>
        <w:spacing w:after="120"/>
        <w:ind w:left="907"/>
        <w:jc w:val="both"/>
        <w:rPr>
          <w:b/>
          <w:snapToGrid w:val="0"/>
        </w:rPr>
      </w:pPr>
    </w:p>
    <w:p w:rsidR="007464C7" w:rsidRPr="002C45DF" w:rsidRDefault="007464C7" w:rsidP="007464C7">
      <w:pPr>
        <w:widowControl w:val="0"/>
        <w:autoSpaceDE w:val="0"/>
        <w:autoSpaceDN w:val="0"/>
        <w:adjustRightInd w:val="0"/>
        <w:ind w:left="1080" w:right="991" w:hanging="1080"/>
        <w:jc w:val="both"/>
        <w:rPr>
          <w:b/>
          <w:bCs/>
        </w:rPr>
      </w:pPr>
      <w:r w:rsidRPr="002C45DF">
        <w:rPr>
          <w:b/>
          <w:bCs/>
        </w:rPr>
        <w:t>PART 5:</w:t>
      </w:r>
      <w:r w:rsidRPr="002C45DF">
        <w:rPr>
          <w:b/>
          <w:bCs/>
        </w:rPr>
        <w:tab/>
        <w:t>METHOD OF MEASUREMENT AND PAYMENT</w:t>
      </w:r>
    </w:p>
    <w:p w:rsidR="007464C7" w:rsidRPr="002C45DF" w:rsidRDefault="007464C7" w:rsidP="007464C7">
      <w:pPr>
        <w:widowControl w:val="0"/>
        <w:autoSpaceDE w:val="0"/>
        <w:autoSpaceDN w:val="0"/>
        <w:adjustRightInd w:val="0"/>
        <w:ind w:left="1080" w:right="991" w:hanging="1080"/>
        <w:jc w:val="both"/>
        <w:rPr>
          <w:sz w:val="16"/>
          <w:szCs w:val="16"/>
        </w:rPr>
      </w:pPr>
    </w:p>
    <w:p w:rsidR="007464C7" w:rsidRPr="002C45DF" w:rsidRDefault="007464C7" w:rsidP="007464C7">
      <w:pPr>
        <w:autoSpaceDE w:val="0"/>
        <w:autoSpaceDN w:val="0"/>
        <w:adjustRightInd w:val="0"/>
        <w:ind w:left="1080"/>
        <w:jc w:val="both"/>
        <w:rPr>
          <w:b/>
          <w:bCs/>
        </w:rPr>
      </w:pPr>
      <w:r w:rsidRPr="002C45DF">
        <w:t>Method of Measurement and Payment for the work included in this section will be in accordance with the payment schedule in the Bid Proposal.</w:t>
      </w:r>
    </w:p>
    <w:p w:rsidR="007464C7" w:rsidRPr="002C45DF" w:rsidRDefault="007464C7" w:rsidP="007464C7">
      <w:pPr>
        <w:widowControl w:val="0"/>
        <w:spacing w:after="120"/>
        <w:ind w:left="1080" w:hanging="1080"/>
        <w:jc w:val="both"/>
        <w:rPr>
          <w:snapToGrid w:val="0"/>
        </w:rPr>
      </w:pPr>
      <w:r w:rsidRPr="002C45DF">
        <w:rPr>
          <w:b/>
          <w:snapToGrid w:val="0"/>
        </w:rPr>
        <w:t xml:space="preserve">  </w:t>
      </w:r>
    </w:p>
    <w:p w:rsidR="007464C7" w:rsidRPr="002C45DF" w:rsidRDefault="007464C7" w:rsidP="007464C7">
      <w:pPr>
        <w:ind w:left="900" w:hanging="900"/>
        <w:jc w:val="center"/>
        <w:rPr>
          <w:b/>
          <w:spacing w:val="-3"/>
        </w:rPr>
      </w:pPr>
      <w:r w:rsidRPr="002C45DF">
        <w:rPr>
          <w:b/>
          <w:spacing w:val="-3"/>
        </w:rPr>
        <w:t>**END OF SECTION**</w:t>
      </w:r>
    </w:p>
    <w:p w:rsidR="00DC05C5" w:rsidRDefault="007464C7"/>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4C7" w:rsidRDefault="007464C7" w:rsidP="007464C7">
      <w:r>
        <w:separator/>
      </w:r>
    </w:p>
  </w:endnote>
  <w:endnote w:type="continuationSeparator" w:id="0">
    <w:p w:rsidR="007464C7" w:rsidRDefault="007464C7" w:rsidP="0074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4C7" w:rsidRDefault="00746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7464C7" w:rsidP="0015597F">
    <w:pPr>
      <w:pStyle w:val="Footer"/>
      <w:tabs>
        <w:tab w:val="clear" w:pos="8640"/>
      </w:tabs>
      <w:rPr>
        <w:szCs w:val="19"/>
      </w:rPr>
    </w:pPr>
    <w:r>
      <w:rPr>
        <w:smallCaps/>
        <w:color w:val="0066CC"/>
        <w:sz w:val="20"/>
        <w:szCs w:val="20"/>
      </w:rPr>
      <w:t>Rehabilitation of Existing Wastewater main</w:t>
    </w:r>
    <w:r>
      <w:rPr>
        <w:smallCaps/>
        <w:color w:val="0066CC"/>
        <w:sz w:val="20"/>
        <w:szCs w:val="20"/>
      </w:rPr>
      <w:t xml:space="preserve"> By Pipe Bursting                                                </w:t>
    </w:r>
    <w:r>
      <w:rPr>
        <w:smallCaps/>
        <w:color w:val="0066CC"/>
        <w:sz w:val="20"/>
        <w:szCs w:val="20"/>
      </w:rPr>
      <w:tab/>
    </w:r>
    <w:proofErr w:type="gramStart"/>
    <w:r>
      <w:rPr>
        <w:smallCaps/>
        <w:color w:val="0066CC"/>
        <w:sz w:val="20"/>
        <w:szCs w:val="20"/>
      </w:rPr>
      <w:tab/>
      <w:t xml:space="preserve">  3.2</w:t>
    </w:r>
    <w:proofErr w:type="gramEnd"/>
    <w:r>
      <w:rPr>
        <w:smallCaps/>
        <w:color w:val="0066CC"/>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4C7" w:rsidRDefault="00746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7464C7" w:rsidP="0015597F">
    <w:pPr>
      <w:pStyle w:val="Footer"/>
      <w:tabs>
        <w:tab w:val="clear" w:pos="8640"/>
      </w:tabs>
      <w:rPr>
        <w:szCs w:val="19"/>
      </w:rPr>
    </w:pPr>
    <w:r>
      <w:rPr>
        <w:smallCaps/>
        <w:color w:val="0066CC"/>
        <w:sz w:val="20"/>
        <w:szCs w:val="20"/>
      </w:rPr>
      <w:t xml:space="preserve">Rehabilitation of Existing Wastewater main By Pipe Bursting                                    </w:t>
    </w:r>
    <w:r>
      <w:rPr>
        <w:smallCaps/>
        <w:color w:val="0066CC"/>
        <w:sz w:val="20"/>
        <w:szCs w:val="20"/>
      </w:rPr>
      <w:t xml:space="preserve">            </w:t>
    </w:r>
    <w:r>
      <w:rPr>
        <w:smallCaps/>
        <w:color w:val="0066CC"/>
        <w:sz w:val="20"/>
        <w:szCs w:val="20"/>
      </w:rPr>
      <w:tab/>
    </w:r>
    <w:proofErr w:type="gramStart"/>
    <w:r>
      <w:rPr>
        <w:smallCaps/>
        <w:color w:val="0066CC"/>
        <w:sz w:val="20"/>
        <w:szCs w:val="20"/>
      </w:rPr>
      <w:tab/>
      <w:t xml:space="preserve">  3.2</w:t>
    </w:r>
    <w:proofErr w:type="gramEnd"/>
    <w:r>
      <w:rPr>
        <w:smallCaps/>
        <w:color w:val="0066CC"/>
        <w:sz w:val="20"/>
        <w:szCs w:val="20"/>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7464C7" w:rsidP="0015597F">
    <w:pPr>
      <w:pStyle w:val="Footer"/>
      <w:tabs>
        <w:tab w:val="clear" w:pos="8640"/>
      </w:tabs>
      <w:rPr>
        <w:szCs w:val="19"/>
      </w:rPr>
    </w:pPr>
    <w:r>
      <w:rPr>
        <w:smallCaps/>
        <w:color w:val="0066CC"/>
        <w:sz w:val="20"/>
        <w:szCs w:val="20"/>
      </w:rPr>
      <w:t xml:space="preserve">Rehabilitation of Existing Wastewater main By Pipe Bursting                                                </w:t>
    </w:r>
    <w:r>
      <w:rPr>
        <w:smallCaps/>
        <w:color w:val="0066CC"/>
        <w:sz w:val="20"/>
        <w:szCs w:val="20"/>
      </w:rPr>
      <w:tab/>
    </w:r>
    <w:proofErr w:type="gramStart"/>
    <w:r>
      <w:rPr>
        <w:smallCaps/>
        <w:color w:val="0066CC"/>
        <w:sz w:val="20"/>
        <w:szCs w:val="20"/>
      </w:rPr>
      <w:tab/>
      <w:t xml:space="preserve">  3.2</w:t>
    </w:r>
    <w:proofErr w:type="gramEnd"/>
    <w:r>
      <w:rPr>
        <w:smallCaps/>
        <w:color w:val="0066CC"/>
        <w:sz w:val="20"/>
        <w:szCs w:val="20"/>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7464C7" w:rsidP="0015597F">
    <w:pPr>
      <w:pStyle w:val="Footer"/>
      <w:tabs>
        <w:tab w:val="clear" w:pos="8640"/>
      </w:tabs>
      <w:rPr>
        <w:szCs w:val="19"/>
      </w:rPr>
    </w:pPr>
    <w:r>
      <w:rPr>
        <w:smallCaps/>
        <w:color w:val="0066CC"/>
        <w:sz w:val="20"/>
        <w:szCs w:val="20"/>
      </w:rPr>
      <w:t>Rehabilitation of Existing Wastewate</w:t>
    </w:r>
    <w:r>
      <w:rPr>
        <w:smallCaps/>
        <w:color w:val="0066CC"/>
        <w:sz w:val="20"/>
        <w:szCs w:val="20"/>
      </w:rPr>
      <w:t xml:space="preserve">r main By Pipe Bursting                                                </w:t>
    </w:r>
    <w:r>
      <w:rPr>
        <w:smallCaps/>
        <w:color w:val="0066CC"/>
        <w:sz w:val="20"/>
        <w:szCs w:val="20"/>
      </w:rPr>
      <w:tab/>
    </w:r>
    <w:proofErr w:type="gramStart"/>
    <w:r>
      <w:rPr>
        <w:smallCaps/>
        <w:color w:val="0066CC"/>
        <w:sz w:val="20"/>
        <w:szCs w:val="20"/>
      </w:rPr>
      <w:tab/>
      <w:t xml:space="preserve">  3.2</w:t>
    </w:r>
    <w:proofErr w:type="gramEnd"/>
    <w:r>
      <w:rPr>
        <w:smallCaps/>
        <w:color w:val="0066CC"/>
        <w:sz w:val="20"/>
        <w:szCs w:val="20"/>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7464C7" w:rsidP="0015597F">
    <w:pPr>
      <w:pStyle w:val="Footer"/>
      <w:tabs>
        <w:tab w:val="clear" w:pos="8640"/>
      </w:tabs>
      <w:rPr>
        <w:szCs w:val="19"/>
      </w:rPr>
    </w:pPr>
    <w:r>
      <w:rPr>
        <w:smallCaps/>
        <w:color w:val="0066CC"/>
        <w:sz w:val="20"/>
        <w:szCs w:val="20"/>
      </w:rPr>
      <w:t xml:space="preserve">Rehabilitation of Existing Wastewater main By Pipe Bursting      </w:t>
    </w:r>
    <w:r>
      <w:rPr>
        <w:smallCaps/>
        <w:color w:val="0066CC"/>
        <w:sz w:val="20"/>
        <w:szCs w:val="20"/>
      </w:rPr>
      <w:t xml:space="preserve">                                          </w:t>
    </w:r>
    <w:r>
      <w:rPr>
        <w:smallCaps/>
        <w:color w:val="0066CC"/>
        <w:sz w:val="20"/>
        <w:szCs w:val="20"/>
      </w:rPr>
      <w:tab/>
    </w:r>
    <w:proofErr w:type="gramStart"/>
    <w:r>
      <w:rPr>
        <w:smallCaps/>
        <w:color w:val="0066CC"/>
        <w:sz w:val="20"/>
        <w:szCs w:val="20"/>
      </w:rPr>
      <w:tab/>
      <w:t xml:space="preserve">  3.2</w:t>
    </w:r>
    <w:proofErr w:type="gramEnd"/>
    <w:r>
      <w:rPr>
        <w:smallCaps/>
        <w:color w:val="0066CC"/>
        <w:sz w:val="20"/>
        <w:szCs w:val="20"/>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7464C7" w:rsidP="0015597F">
    <w:pPr>
      <w:pStyle w:val="Footer"/>
      <w:tabs>
        <w:tab w:val="clear" w:pos="8640"/>
      </w:tabs>
      <w:rPr>
        <w:szCs w:val="19"/>
      </w:rPr>
    </w:pPr>
    <w:r>
      <w:rPr>
        <w:smallCaps/>
        <w:color w:val="0066CC"/>
        <w:sz w:val="20"/>
        <w:szCs w:val="20"/>
      </w:rPr>
      <w:t xml:space="preserve">Rehabilitation of Existing Wastewater main By Pipe Bursting               </w:t>
    </w:r>
    <w:r>
      <w:rPr>
        <w:smallCaps/>
        <w:color w:val="0066CC"/>
        <w:sz w:val="20"/>
        <w:szCs w:val="20"/>
      </w:rPr>
      <w:t xml:space="preserve">                                 </w:t>
    </w:r>
    <w:r>
      <w:rPr>
        <w:smallCaps/>
        <w:color w:val="0066CC"/>
        <w:sz w:val="20"/>
        <w:szCs w:val="20"/>
      </w:rPr>
      <w:tab/>
    </w:r>
    <w:proofErr w:type="gramStart"/>
    <w:r>
      <w:rPr>
        <w:smallCaps/>
        <w:color w:val="0066CC"/>
        <w:sz w:val="20"/>
        <w:szCs w:val="20"/>
      </w:rPr>
      <w:tab/>
      <w:t xml:space="preserve">  3.2</w:t>
    </w:r>
    <w:proofErr w:type="gramEnd"/>
    <w:r>
      <w:rPr>
        <w:smallCaps/>
        <w:color w:val="0066CC"/>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4C7" w:rsidRDefault="007464C7" w:rsidP="007464C7">
      <w:r>
        <w:separator/>
      </w:r>
    </w:p>
  </w:footnote>
  <w:footnote w:type="continuationSeparator" w:id="0">
    <w:p w:rsidR="007464C7" w:rsidRDefault="007464C7" w:rsidP="0074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4C7" w:rsidRDefault="00746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4C7" w:rsidRPr="007E2AD9" w:rsidRDefault="007464C7" w:rsidP="007464C7">
    <w:pPr>
      <w:pStyle w:val="Header"/>
    </w:pPr>
    <w:r w:rsidRPr="00AE1A49">
      <w:rPr>
        <w:noProof/>
        <w:color w:val="0066CC"/>
        <w:sz w:val="20"/>
        <w:szCs w:val="20"/>
      </w:rPr>
      <w:drawing>
        <wp:inline distT="0" distB="0" distL="0" distR="0" wp14:anchorId="58078E09" wp14:editId="34E0DADE">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7464C7" w:rsidRDefault="007464C7">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4C7" w:rsidRDefault="00746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04B8"/>
    <w:multiLevelType w:val="multilevel"/>
    <w:tmpl w:val="6DC0E2BA"/>
    <w:lvl w:ilvl="0">
      <w:start w:val="1"/>
      <w:numFmt w:val="bullet"/>
      <w:lvlText w:val=""/>
      <w:lvlJc w:val="left"/>
      <w:pPr>
        <w:tabs>
          <w:tab w:val="num" w:pos="360"/>
        </w:tabs>
        <w:ind w:left="360" w:hanging="360"/>
      </w:pPr>
      <w:rPr>
        <w:rFonts w:ascii="Symbol" w:hAnsi="Symbol"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4F7A12"/>
    <w:multiLevelType w:val="multilevel"/>
    <w:tmpl w:val="C666AF9E"/>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AF1A8E"/>
    <w:multiLevelType w:val="hybridMultilevel"/>
    <w:tmpl w:val="E376BC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0884243"/>
    <w:multiLevelType w:val="hybridMultilevel"/>
    <w:tmpl w:val="51D8385E"/>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211C6058"/>
    <w:multiLevelType w:val="multilevel"/>
    <w:tmpl w:val="A31A9ADE"/>
    <w:lvl w:ilvl="0">
      <w:start w:val="2"/>
      <w:numFmt w:val="decimal"/>
      <w:lvlText w:val="%1"/>
      <w:lvlJc w:val="left"/>
      <w:pPr>
        <w:tabs>
          <w:tab w:val="num" w:pos="1080"/>
        </w:tabs>
        <w:ind w:left="1080" w:hanging="1080"/>
      </w:pPr>
      <w:rPr>
        <w:rFonts w:hint="default"/>
        <w:u w:val="none"/>
      </w:rPr>
    </w:lvl>
    <w:lvl w:ilvl="1">
      <w:start w:val="2"/>
      <w:numFmt w:val="decimal"/>
      <w:lvlText w:val="%1.%2"/>
      <w:lvlJc w:val="left"/>
      <w:pPr>
        <w:tabs>
          <w:tab w:val="num" w:pos="1080"/>
        </w:tabs>
        <w:ind w:left="1080" w:hanging="1080"/>
      </w:pPr>
      <w:rPr>
        <w:rFonts w:hint="default"/>
        <w:u w:val="none"/>
      </w:rPr>
    </w:lvl>
    <w:lvl w:ilvl="2">
      <w:start w:val="1"/>
      <w:numFmt w:val="bullet"/>
      <w:lvlText w:val=""/>
      <w:lvlJc w:val="left"/>
      <w:pPr>
        <w:tabs>
          <w:tab w:val="num" w:pos="360"/>
        </w:tabs>
        <w:ind w:left="360" w:hanging="360"/>
      </w:pPr>
      <w:rPr>
        <w:rFonts w:ascii="Symbol" w:hAnsi="Symbol"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267B7335"/>
    <w:multiLevelType w:val="multilevel"/>
    <w:tmpl w:val="FEFA588E"/>
    <w:lvl w:ilvl="0">
      <w:start w:val="4"/>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592B6A"/>
    <w:multiLevelType w:val="hybridMultilevel"/>
    <w:tmpl w:val="882C6C2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7" w15:restartNumberingAfterBreak="0">
    <w:nsid w:val="2FD7099D"/>
    <w:multiLevelType w:val="multilevel"/>
    <w:tmpl w:val="F5E4F09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B52885"/>
    <w:multiLevelType w:val="hybridMultilevel"/>
    <w:tmpl w:val="72A82D9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6656023"/>
    <w:multiLevelType w:val="hybridMultilevel"/>
    <w:tmpl w:val="E156383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2FA01C3"/>
    <w:multiLevelType w:val="hybridMultilevel"/>
    <w:tmpl w:val="92AC354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6BA43B5A"/>
    <w:multiLevelType w:val="multilevel"/>
    <w:tmpl w:val="3306EF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C9C74BE"/>
    <w:multiLevelType w:val="hybridMultilevel"/>
    <w:tmpl w:val="A46C632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A9464CB0">
      <w:start w:val="1"/>
      <w:numFmt w:val="bullet"/>
      <w:lvlText w:val="-"/>
      <w:lvlJc w:val="left"/>
      <w:pPr>
        <w:tabs>
          <w:tab w:val="num" w:pos="5400"/>
        </w:tabs>
        <w:ind w:left="5400" w:hanging="360"/>
      </w:pPr>
      <w:rPr>
        <w:rFonts w:ascii="Times" w:eastAsia="Times New Roman" w:hAnsi="Times" w:cs="Time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760B60F4"/>
    <w:multiLevelType w:val="hybridMultilevel"/>
    <w:tmpl w:val="55201A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74B4482"/>
    <w:multiLevelType w:val="multilevel"/>
    <w:tmpl w:val="BF5E2B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9D3753E"/>
    <w:multiLevelType w:val="hybridMultilevel"/>
    <w:tmpl w:val="B0E030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7BF2447C"/>
    <w:multiLevelType w:val="multilevel"/>
    <w:tmpl w:val="1C820D4A"/>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FE54117"/>
    <w:multiLevelType w:val="hybridMultilevel"/>
    <w:tmpl w:val="8C809F28"/>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12"/>
  </w:num>
  <w:num w:numId="2">
    <w:abstractNumId w:val="2"/>
  </w:num>
  <w:num w:numId="3">
    <w:abstractNumId w:val="1"/>
  </w:num>
  <w:num w:numId="4">
    <w:abstractNumId w:val="4"/>
  </w:num>
  <w:num w:numId="5">
    <w:abstractNumId w:val="11"/>
  </w:num>
  <w:num w:numId="6">
    <w:abstractNumId w:val="16"/>
  </w:num>
  <w:num w:numId="7">
    <w:abstractNumId w:val="14"/>
  </w:num>
  <w:num w:numId="8">
    <w:abstractNumId w:val="5"/>
  </w:num>
  <w:num w:numId="9">
    <w:abstractNumId w:val="9"/>
  </w:num>
  <w:num w:numId="10">
    <w:abstractNumId w:val="7"/>
  </w:num>
  <w:num w:numId="11">
    <w:abstractNumId w:val="0"/>
  </w:num>
  <w:num w:numId="12">
    <w:abstractNumId w:val="15"/>
  </w:num>
  <w:num w:numId="13">
    <w:abstractNumId w:val="13"/>
  </w:num>
  <w:num w:numId="14">
    <w:abstractNumId w:val="10"/>
  </w:num>
  <w:num w:numId="15">
    <w:abstractNumId w:val="6"/>
  </w:num>
  <w:num w:numId="16">
    <w:abstractNumId w:val="17"/>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C7"/>
    <w:rsid w:val="000C525E"/>
    <w:rsid w:val="007464C7"/>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decimalSymbol w:val="."/>
  <w:listSeparator w:val=","/>
  <w15:chartTrackingRefBased/>
  <w15:docId w15:val="{ED1E5A91-3EDD-4B6B-8604-BA883C53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4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64C7"/>
    <w:pPr>
      <w:tabs>
        <w:tab w:val="center" w:pos="4320"/>
        <w:tab w:val="right" w:pos="8640"/>
      </w:tabs>
    </w:pPr>
  </w:style>
  <w:style w:type="character" w:customStyle="1" w:styleId="FooterChar">
    <w:name w:val="Footer Char"/>
    <w:basedOn w:val="DefaultParagraphFont"/>
    <w:link w:val="Footer"/>
    <w:rsid w:val="007464C7"/>
    <w:rPr>
      <w:rFonts w:ascii="Times New Roman" w:eastAsia="Times New Roman" w:hAnsi="Times New Roman" w:cs="Times New Roman"/>
      <w:sz w:val="24"/>
      <w:szCs w:val="24"/>
    </w:rPr>
  </w:style>
  <w:style w:type="paragraph" w:styleId="Header">
    <w:name w:val="header"/>
    <w:basedOn w:val="Normal"/>
    <w:link w:val="HeaderChar"/>
    <w:unhideWhenUsed/>
    <w:rsid w:val="007464C7"/>
    <w:pPr>
      <w:tabs>
        <w:tab w:val="center" w:pos="4680"/>
        <w:tab w:val="right" w:pos="9360"/>
      </w:tabs>
    </w:pPr>
  </w:style>
  <w:style w:type="character" w:customStyle="1" w:styleId="HeaderChar">
    <w:name w:val="Header Char"/>
    <w:basedOn w:val="DefaultParagraphFont"/>
    <w:link w:val="Header"/>
    <w:rsid w:val="007464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02EE37-CE90-4358-8A9D-E9197570B357}"/>
</file>

<file path=customXml/itemProps2.xml><?xml version="1.0" encoding="utf-8"?>
<ds:datastoreItem xmlns:ds="http://schemas.openxmlformats.org/officeDocument/2006/customXml" ds:itemID="{3DDB2DB5-8333-4225-8B22-CEB086B445DD}"/>
</file>

<file path=customXml/itemProps3.xml><?xml version="1.0" encoding="utf-8"?>
<ds:datastoreItem xmlns:ds="http://schemas.openxmlformats.org/officeDocument/2006/customXml" ds:itemID="{831C0786-0DD1-4807-B793-F02D74258C88}"/>
</file>

<file path=docProps/app.xml><?xml version="1.0" encoding="utf-8"?>
<Properties xmlns="http://schemas.openxmlformats.org/officeDocument/2006/extended-properties" xmlns:vt="http://schemas.openxmlformats.org/officeDocument/2006/docPropsVTypes">
  <Template>Normal.dotm</Template>
  <TotalTime>1</TotalTime>
  <Pages>8</Pages>
  <Words>2315</Words>
  <Characters>13201</Characters>
  <Application>Microsoft Office Word</Application>
  <DocSecurity>0</DocSecurity>
  <Lines>110</Lines>
  <Paragraphs>30</Paragraphs>
  <ScaleCrop>false</ScaleCrop>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2018-06-07T19:07:00Z</dcterms:created>
  <dcterms:modified xsi:type="dcterms:W3CDTF">2018-06-07T19:08:00Z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