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07122" w14:textId="62BE576E" w:rsidR="00B979D8" w:rsidRPr="0003273E" w:rsidRDefault="00E6686C" w:rsidP="00844C8C">
      <w:pPr>
        <w:pStyle w:val="Heading1"/>
        <w:jc w:val="center"/>
        <w:rPr>
          <w:rFonts w:ascii="Poppins ExtraBold" w:hAnsi="Poppins ExtraBold" w:cs="Poppins ExtraBold"/>
          <w:color w:val="002060"/>
          <w:sz w:val="48"/>
          <w:szCs w:val="48"/>
        </w:rPr>
      </w:pPr>
      <w:r>
        <w:rPr>
          <w:rFonts w:ascii="Poppins ExtraBold" w:hAnsi="Poppins ExtraBold" w:cs="Poppins ExtraBold"/>
          <w:color w:val="002060"/>
          <w:sz w:val="48"/>
          <w:szCs w:val="48"/>
        </w:rPr>
        <w:t>Love Your Block Qualifiers</w:t>
      </w:r>
    </w:p>
    <w:p w14:paraId="17E0E498" w14:textId="3F52A38C" w:rsidR="00B979D8" w:rsidRPr="0003273E" w:rsidRDefault="00F0254F" w:rsidP="00903C8C">
      <w:pPr>
        <w:pStyle w:val="Heading1"/>
        <w:spacing w:line="276" w:lineRule="auto"/>
        <w:rPr>
          <w:rFonts w:ascii="Poppins ExtraBold" w:hAnsi="Poppins ExtraBold" w:cs="Poppins ExtraBold"/>
          <w:color w:val="002060"/>
        </w:rPr>
      </w:pPr>
      <w:r w:rsidRPr="0003273E">
        <w:rPr>
          <w:rFonts w:ascii="Poppins ExtraBold" w:hAnsi="Poppins ExtraBold" w:cs="Poppins ExtraBold"/>
          <w:color w:val="002060"/>
        </w:rPr>
        <w:t>Beautification</w:t>
      </w:r>
    </w:p>
    <w:p w14:paraId="29AE5A63" w14:textId="7FAFD4A1" w:rsidR="00B979D8" w:rsidRPr="00806A42" w:rsidRDefault="00B66AFD" w:rsidP="009805CA">
      <w:pPr>
        <w:spacing w:line="276" w:lineRule="auto"/>
        <w:ind w:left="0"/>
        <w:rPr>
          <w:rFonts w:ascii="Open Sans" w:hAnsi="Open Sans" w:cs="Open Sans"/>
        </w:rPr>
      </w:pPr>
      <w:r w:rsidRPr="00806A42">
        <w:rPr>
          <w:rFonts w:ascii="Open Sans" w:hAnsi="Open Sans" w:cs="Open Sans"/>
        </w:rPr>
        <w:t xml:space="preserve">Beautification projects </w:t>
      </w:r>
      <w:proofErr w:type="gramStart"/>
      <w:r w:rsidRPr="00806A42">
        <w:rPr>
          <w:rFonts w:ascii="Open Sans" w:hAnsi="Open Sans" w:cs="Open Sans"/>
        </w:rPr>
        <w:t>similar to</w:t>
      </w:r>
      <w:proofErr w:type="gramEnd"/>
      <w:r w:rsidRPr="00806A42">
        <w:rPr>
          <w:rFonts w:ascii="Open Sans" w:hAnsi="Open Sans" w:cs="Open Sans"/>
        </w:rPr>
        <w:t xml:space="preserve"> </w:t>
      </w:r>
      <w:r w:rsidR="111006D2" w:rsidRPr="72589479">
        <w:rPr>
          <w:rFonts w:ascii="Open Sans" w:hAnsi="Open Sans" w:cs="Open Sans"/>
        </w:rPr>
        <w:t xml:space="preserve">Keep Dallas </w:t>
      </w:r>
      <w:r w:rsidR="111006D2" w:rsidRPr="3B71B377">
        <w:rPr>
          <w:rFonts w:ascii="Open Sans" w:hAnsi="Open Sans" w:cs="Open Sans"/>
        </w:rPr>
        <w:t xml:space="preserve">Beautiful’s </w:t>
      </w:r>
      <w:r w:rsidRPr="3B71B377">
        <w:rPr>
          <w:rFonts w:ascii="Open Sans" w:hAnsi="Open Sans" w:cs="Open Sans"/>
        </w:rPr>
        <w:t>Clarendon</w:t>
      </w:r>
      <w:r w:rsidRPr="00806A42">
        <w:rPr>
          <w:rFonts w:ascii="Open Sans" w:hAnsi="Open Sans" w:cs="Open Sans"/>
        </w:rPr>
        <w:t xml:space="preserve"> and Park Row beautification projects. Involve landscaping, gardening, inserting of gravel or sitting stones</w:t>
      </w:r>
      <w:r w:rsidR="00C221C4">
        <w:rPr>
          <w:rFonts w:ascii="Open Sans" w:hAnsi="Open Sans" w:cs="Open Sans"/>
        </w:rPr>
        <w:t xml:space="preserve">. Other types of </w:t>
      </w:r>
      <w:proofErr w:type="gramStart"/>
      <w:r w:rsidR="00C221C4">
        <w:rPr>
          <w:rFonts w:ascii="Open Sans" w:hAnsi="Open Sans" w:cs="Open Sans"/>
        </w:rPr>
        <w:t>beautification</w:t>
      </w:r>
      <w:proofErr w:type="gramEnd"/>
      <w:r w:rsidR="00C221C4">
        <w:rPr>
          <w:rFonts w:ascii="Open Sans" w:hAnsi="Open Sans" w:cs="Open Sans"/>
        </w:rPr>
        <w:t xml:space="preserve"> considered under the grant are:</w:t>
      </w:r>
    </w:p>
    <w:p w14:paraId="20CE402A" w14:textId="6D79A8F3" w:rsidR="00B979D8" w:rsidRPr="00FE05E6" w:rsidRDefault="00B66AFD" w:rsidP="009805CA">
      <w:pPr>
        <w:pStyle w:val="Heading2"/>
        <w:numPr>
          <w:ilvl w:val="0"/>
          <w:numId w:val="34"/>
        </w:numPr>
        <w:spacing w:line="276" w:lineRule="auto"/>
        <w:rPr>
          <w:rStyle w:val="Heading2Char"/>
          <w:rFonts w:ascii="Calibri" w:hAnsi="Calibri" w:cs="Calibri"/>
        </w:rPr>
      </w:pPr>
      <w:r w:rsidRPr="00FE05E6">
        <w:rPr>
          <w:rFonts w:ascii="Calibri" w:hAnsi="Calibri" w:cs="Calibri"/>
        </w:rPr>
        <w:t>Community Garden</w:t>
      </w:r>
    </w:p>
    <w:p w14:paraId="588F22B3" w14:textId="77777777" w:rsidR="00E6686C" w:rsidRDefault="009D12C6" w:rsidP="00903C8C">
      <w:pPr>
        <w:pStyle w:val="ListNumber"/>
        <w:spacing w:line="276" w:lineRule="auto"/>
        <w:rPr>
          <w:rFonts w:ascii="Calibri" w:hAnsi="Calibri" w:cs="Calibri"/>
        </w:rPr>
      </w:pPr>
      <w:r w:rsidRPr="00FE05E6">
        <w:rPr>
          <w:rFonts w:ascii="Calibri" w:hAnsi="Calibri" w:cs="Calibri"/>
        </w:rPr>
        <w:t xml:space="preserve">Planting of edible fruits and vegetables </w:t>
      </w:r>
    </w:p>
    <w:p w14:paraId="4487EA8A" w14:textId="76DB47B5" w:rsidR="00C221C4" w:rsidRPr="00C221C4" w:rsidRDefault="009D12C6" w:rsidP="00C221C4">
      <w:pPr>
        <w:pStyle w:val="ListNumber"/>
        <w:spacing w:line="276" w:lineRule="auto"/>
        <w:rPr>
          <w:rFonts w:ascii="Calibri" w:hAnsi="Calibri" w:cs="Calibri"/>
        </w:rPr>
      </w:pPr>
      <w:r w:rsidRPr="00E6686C">
        <w:rPr>
          <w:rFonts w:ascii="Calibri" w:hAnsi="Calibri" w:cs="Calibri"/>
        </w:rPr>
        <w:t>Plantings of native Texas flowers and plant</w:t>
      </w:r>
      <w:r w:rsidR="000C6B8F" w:rsidRPr="00E6686C">
        <w:rPr>
          <w:rFonts w:ascii="Calibri" w:hAnsi="Calibri" w:cs="Calibri"/>
        </w:rPr>
        <w:t>s</w:t>
      </w:r>
    </w:p>
    <w:p w14:paraId="56A2D07F" w14:textId="77777777" w:rsidR="00C221C4" w:rsidRDefault="00C221C4" w:rsidP="00C221C4">
      <w:pPr>
        <w:pStyle w:val="Heading2"/>
        <w:numPr>
          <w:ilvl w:val="0"/>
          <w:numId w:val="34"/>
        </w:numPr>
        <w:spacing w:line="276" w:lineRule="auto"/>
        <w:rPr>
          <w:rFonts w:ascii="Calibri" w:hAnsi="Calibri" w:cs="Calibri"/>
        </w:rPr>
      </w:pPr>
      <w:r w:rsidRPr="00FE05E6">
        <w:rPr>
          <w:rFonts w:ascii="Calibri" w:hAnsi="Calibri" w:cs="Calibri"/>
        </w:rPr>
        <w:t>Neighborhood Beautification</w:t>
      </w:r>
    </w:p>
    <w:p w14:paraId="08D63135" w14:textId="1489B84E" w:rsidR="00C221C4" w:rsidRPr="00C221C4" w:rsidRDefault="00C221C4" w:rsidP="00C221C4">
      <w:pPr>
        <w:pStyle w:val="Heading2"/>
        <w:spacing w:line="276" w:lineRule="auto"/>
        <w:ind w:left="0" w:firstLine="720"/>
        <w:rPr>
          <w:rFonts w:ascii="Open Sans" w:hAnsi="Open Sans" w:cs="Open Sans"/>
          <w:sz w:val="22"/>
          <w:szCs w:val="22"/>
        </w:rPr>
      </w:pPr>
      <w:r w:rsidRPr="00844C8C">
        <w:rPr>
          <w:rFonts w:ascii="Open Sans" w:hAnsi="Open Sans" w:cs="Open Sans"/>
          <w:sz w:val="22"/>
          <w:szCs w:val="22"/>
        </w:rPr>
        <w:t xml:space="preserve">Lawn Care assistance </w:t>
      </w:r>
      <w:r>
        <w:rPr>
          <w:rFonts w:ascii="Open Sans" w:hAnsi="Open Sans" w:cs="Open Sans"/>
          <w:sz w:val="22"/>
          <w:szCs w:val="22"/>
        </w:rPr>
        <w:t xml:space="preserve">will occur </w:t>
      </w:r>
      <w:r w:rsidRPr="00844C8C">
        <w:rPr>
          <w:rFonts w:ascii="Open Sans" w:hAnsi="Open Sans" w:cs="Open Sans"/>
          <w:sz w:val="22"/>
          <w:szCs w:val="22"/>
        </w:rPr>
        <w:t>in participation with</w:t>
      </w:r>
      <w:r>
        <w:rPr>
          <w:rFonts w:ascii="Open Sans" w:hAnsi="Open Sans" w:cs="Open Sans"/>
          <w:sz w:val="22"/>
          <w:szCs w:val="22"/>
        </w:rPr>
        <w:t xml:space="preserve"> the</w:t>
      </w:r>
      <w:r w:rsidRPr="00844C8C">
        <w:rPr>
          <w:rFonts w:ascii="Open Sans" w:hAnsi="Open Sans" w:cs="Open Sans"/>
          <w:sz w:val="22"/>
          <w:szCs w:val="22"/>
        </w:rPr>
        <w:t xml:space="preserve"> Code Cares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initiative</w:t>
      </w:r>
    </w:p>
    <w:p w14:paraId="5F5AF172" w14:textId="250FE472" w:rsidR="00C221C4" w:rsidRDefault="00C221C4" w:rsidP="00C221C4">
      <w:pPr>
        <w:pStyle w:val="Heading2"/>
        <w:numPr>
          <w:ilvl w:val="0"/>
          <w:numId w:val="28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Use of lawn mowers, weed eaters, gloves, trash bags, shovels, and rakes</w:t>
      </w:r>
    </w:p>
    <w:p w14:paraId="328F6995" w14:textId="432B2E17" w:rsidR="00B979D8" w:rsidRPr="0003273E" w:rsidRDefault="003E5C68" w:rsidP="00903C8C">
      <w:pPr>
        <w:pStyle w:val="Heading1"/>
        <w:spacing w:line="276" w:lineRule="auto"/>
        <w:rPr>
          <w:rFonts w:ascii="Poppins ExtraBold" w:hAnsi="Poppins ExtraBold" w:cs="Poppins ExtraBold"/>
          <w:color w:val="002060"/>
        </w:rPr>
      </w:pPr>
      <w:r w:rsidRPr="0003273E">
        <w:rPr>
          <w:rFonts w:ascii="Poppins ExtraBold" w:hAnsi="Poppins ExtraBold" w:cs="Poppins ExtraBold"/>
          <w:color w:val="002060"/>
        </w:rPr>
        <w:t>Litter clean up</w:t>
      </w:r>
    </w:p>
    <w:p w14:paraId="18E86FBA" w14:textId="0CFCBE28" w:rsidR="00A40744" w:rsidRPr="00806A42" w:rsidRDefault="00183BC7" w:rsidP="009805CA">
      <w:pPr>
        <w:spacing w:line="276" w:lineRule="auto"/>
        <w:ind w:left="0"/>
        <w:rPr>
          <w:rFonts w:ascii="Open Sans" w:hAnsi="Open Sans" w:cs="Open Sans"/>
        </w:rPr>
      </w:pPr>
      <w:r w:rsidRPr="00806A42">
        <w:rPr>
          <w:rFonts w:ascii="Open Sans" w:hAnsi="Open Sans" w:cs="Open Sans"/>
        </w:rPr>
        <w:t>Litter clean up</w:t>
      </w:r>
      <w:r w:rsidR="00806A42" w:rsidRPr="00806A42">
        <w:rPr>
          <w:rFonts w:ascii="Open Sans" w:hAnsi="Open Sans" w:cs="Open Sans"/>
        </w:rPr>
        <w:t xml:space="preserve">s are </w:t>
      </w:r>
      <w:r w:rsidRPr="00806A42">
        <w:rPr>
          <w:rFonts w:ascii="Open Sans" w:hAnsi="Open Sans" w:cs="Open Sans"/>
        </w:rPr>
        <w:t xml:space="preserve">where volunteers are provided with litter grabbers, gloves, trash bags, </w:t>
      </w:r>
      <w:r w:rsidR="00B80228" w:rsidRPr="00806A42">
        <w:rPr>
          <w:rFonts w:ascii="Open Sans" w:hAnsi="Open Sans" w:cs="Open Sans"/>
        </w:rPr>
        <w:t>safety vests</w:t>
      </w:r>
    </w:p>
    <w:p w14:paraId="01561CE3" w14:textId="69A41134" w:rsidR="00B80228" w:rsidRPr="00FE05E6" w:rsidRDefault="00B80228" w:rsidP="00903C8C">
      <w:pPr>
        <w:pStyle w:val="ListParagraph"/>
        <w:numPr>
          <w:ilvl w:val="0"/>
          <w:numId w:val="29"/>
        </w:numPr>
        <w:spacing w:line="276" w:lineRule="auto"/>
        <w:rPr>
          <w:rFonts w:ascii="Calibri" w:hAnsi="Calibri" w:cs="Calibri"/>
        </w:rPr>
      </w:pPr>
      <w:r w:rsidRPr="00FE05E6">
        <w:rPr>
          <w:rFonts w:ascii="Calibri" w:hAnsi="Calibri" w:cs="Calibri"/>
        </w:rPr>
        <w:t xml:space="preserve">If near </w:t>
      </w:r>
      <w:r w:rsidR="00C221C4">
        <w:rPr>
          <w:rFonts w:ascii="Calibri" w:hAnsi="Calibri" w:cs="Calibri"/>
        </w:rPr>
        <w:t xml:space="preserve">a body of </w:t>
      </w:r>
      <w:r w:rsidRPr="00FE05E6">
        <w:rPr>
          <w:rFonts w:ascii="Calibri" w:hAnsi="Calibri" w:cs="Calibri"/>
        </w:rPr>
        <w:t xml:space="preserve">water, rakes may be provided </w:t>
      </w:r>
      <w:r w:rsidR="00C221C4">
        <w:rPr>
          <w:rFonts w:ascii="Calibri" w:hAnsi="Calibri" w:cs="Calibri"/>
        </w:rPr>
        <w:t>to pick up hard-to-reach litter.</w:t>
      </w:r>
    </w:p>
    <w:p w14:paraId="53F3B5D8" w14:textId="7663D0CB" w:rsidR="005F0BEF" w:rsidRPr="00FE05E6" w:rsidRDefault="005F0BEF" w:rsidP="00903C8C">
      <w:pPr>
        <w:pStyle w:val="ListParagraph"/>
        <w:numPr>
          <w:ilvl w:val="0"/>
          <w:numId w:val="29"/>
        </w:numPr>
        <w:spacing w:line="276" w:lineRule="auto"/>
        <w:rPr>
          <w:rFonts w:ascii="Calibri" w:hAnsi="Calibri" w:cs="Calibri"/>
        </w:rPr>
      </w:pPr>
      <w:r w:rsidRPr="00FE05E6">
        <w:rPr>
          <w:rFonts w:ascii="Calibri" w:hAnsi="Calibri" w:cs="Calibri"/>
        </w:rPr>
        <w:t xml:space="preserve">If </w:t>
      </w:r>
      <w:r w:rsidR="004F35CE" w:rsidRPr="00FE05E6">
        <w:rPr>
          <w:rFonts w:ascii="Calibri" w:hAnsi="Calibri" w:cs="Calibri"/>
        </w:rPr>
        <w:t xml:space="preserve">near busy crosswalk or street </w:t>
      </w:r>
      <w:r w:rsidR="00C221C4">
        <w:rPr>
          <w:rFonts w:ascii="Calibri" w:hAnsi="Calibri" w:cs="Calibri"/>
        </w:rPr>
        <w:t>participation from the Dallas Police Department</w:t>
      </w:r>
      <w:r w:rsidR="004F35CE" w:rsidRPr="00FE05E6">
        <w:rPr>
          <w:rFonts w:ascii="Calibri" w:hAnsi="Calibri" w:cs="Calibri"/>
        </w:rPr>
        <w:t xml:space="preserve"> or Code Compliance vehicles will be needed to reduce oncoming traffic.</w:t>
      </w:r>
      <w:r w:rsidR="00C221C4">
        <w:rPr>
          <w:rFonts w:ascii="Calibri" w:hAnsi="Calibri" w:cs="Calibri"/>
        </w:rPr>
        <w:t xml:space="preserve"> Please add this to you application submission, if you feel it is applicable.</w:t>
      </w:r>
    </w:p>
    <w:p w14:paraId="2E0C6A1B" w14:textId="60190474" w:rsidR="00BD3351" w:rsidRPr="0003273E" w:rsidRDefault="003E5C68" w:rsidP="00903C8C">
      <w:pPr>
        <w:spacing w:before="600" w:after="60" w:line="276" w:lineRule="auto"/>
        <w:ind w:left="0"/>
        <w:outlineLvl w:val="0"/>
        <w:rPr>
          <w:rFonts w:ascii="Poppins ExtraBold" w:hAnsi="Poppins ExtraBold" w:cs="Poppins ExtraBold"/>
          <w:caps/>
          <w:color w:val="002060"/>
          <w:spacing w:val="14"/>
          <w:sz w:val="26"/>
          <w:szCs w:val="26"/>
        </w:rPr>
      </w:pPr>
      <w:r w:rsidRPr="0003273E">
        <w:rPr>
          <w:rFonts w:ascii="Poppins ExtraBold" w:hAnsi="Poppins ExtraBold" w:cs="Poppins ExtraBold"/>
          <w:caps/>
          <w:color w:val="002060"/>
          <w:spacing w:val="14"/>
          <w:sz w:val="26"/>
          <w:szCs w:val="26"/>
        </w:rPr>
        <w:t>Mural</w:t>
      </w:r>
      <w:r w:rsidR="00025443" w:rsidRPr="0003273E">
        <w:rPr>
          <w:rFonts w:ascii="Poppins ExtraBold" w:hAnsi="Poppins ExtraBold" w:cs="Poppins ExtraBold"/>
          <w:caps/>
          <w:color w:val="002060"/>
          <w:spacing w:val="14"/>
          <w:sz w:val="26"/>
          <w:szCs w:val="26"/>
        </w:rPr>
        <w:t>s/</w:t>
      </w:r>
      <w:r w:rsidRPr="0003273E">
        <w:rPr>
          <w:rFonts w:ascii="Poppins ExtraBold" w:hAnsi="Poppins ExtraBold" w:cs="Poppins ExtraBold"/>
          <w:caps/>
          <w:color w:val="002060"/>
          <w:spacing w:val="14"/>
          <w:sz w:val="26"/>
          <w:szCs w:val="26"/>
        </w:rPr>
        <w:t>paintings</w:t>
      </w:r>
    </w:p>
    <w:p w14:paraId="5617ED37" w14:textId="399C13BE" w:rsidR="00BD3351" w:rsidRPr="00806A42" w:rsidRDefault="00693765" w:rsidP="009805CA">
      <w:pPr>
        <w:spacing w:line="276" w:lineRule="auto"/>
        <w:ind w:left="0"/>
        <w:rPr>
          <w:rFonts w:ascii="Open Sans" w:hAnsi="Open Sans" w:cs="Open Sans"/>
        </w:rPr>
      </w:pPr>
      <w:r w:rsidRPr="00806A42">
        <w:rPr>
          <w:rFonts w:ascii="Open Sans" w:hAnsi="Open Sans" w:cs="Open Sans"/>
        </w:rPr>
        <w:t xml:space="preserve">Can be done by </w:t>
      </w:r>
      <w:r w:rsidR="00C221C4">
        <w:rPr>
          <w:rFonts w:ascii="Open Sans" w:hAnsi="Open Sans" w:cs="Open Sans"/>
        </w:rPr>
        <w:t xml:space="preserve">the </w:t>
      </w:r>
      <w:r w:rsidRPr="00806A42">
        <w:rPr>
          <w:rFonts w:ascii="Open Sans" w:hAnsi="Open Sans" w:cs="Open Sans"/>
        </w:rPr>
        <w:t>applicant or by artist</w:t>
      </w:r>
      <w:r w:rsidR="00C221C4">
        <w:rPr>
          <w:rFonts w:ascii="Open Sans" w:hAnsi="Open Sans" w:cs="Open Sans"/>
        </w:rPr>
        <w:t>s</w:t>
      </w:r>
      <w:r w:rsidRPr="00806A42">
        <w:rPr>
          <w:rFonts w:ascii="Open Sans" w:hAnsi="Open Sans" w:cs="Open Sans"/>
        </w:rPr>
        <w:t xml:space="preserve"> sourced from </w:t>
      </w:r>
      <w:r w:rsidR="00C221C4">
        <w:rPr>
          <w:rFonts w:ascii="Open Sans" w:hAnsi="Open Sans" w:cs="Open Sans"/>
        </w:rPr>
        <w:t>previously beautified murals</w:t>
      </w:r>
      <w:r w:rsidRPr="00806A42">
        <w:rPr>
          <w:rFonts w:ascii="Open Sans" w:hAnsi="Open Sans" w:cs="Open Sans"/>
        </w:rPr>
        <w:t>.</w:t>
      </w:r>
      <w:r w:rsidR="00C221C4">
        <w:rPr>
          <w:rFonts w:ascii="Open Sans" w:hAnsi="Open Sans" w:cs="Open Sans"/>
        </w:rPr>
        <w:t xml:space="preserve"> While the</w:t>
      </w:r>
      <w:r w:rsidRPr="00806A42">
        <w:rPr>
          <w:rFonts w:ascii="Open Sans" w:hAnsi="Open Sans" w:cs="Open Sans"/>
        </w:rPr>
        <w:t xml:space="preserve"> </w:t>
      </w:r>
      <w:r w:rsidR="00C221C4">
        <w:rPr>
          <w:rFonts w:ascii="Open Sans" w:hAnsi="Open Sans" w:cs="Open Sans"/>
        </w:rPr>
        <w:t>a</w:t>
      </w:r>
      <w:r w:rsidRPr="00806A42">
        <w:rPr>
          <w:rFonts w:ascii="Open Sans" w:hAnsi="Open Sans" w:cs="Open Sans"/>
        </w:rPr>
        <w:t xml:space="preserve">pplicant does not have to be </w:t>
      </w:r>
      <w:r w:rsidR="00023C95">
        <w:rPr>
          <w:rFonts w:ascii="Open Sans" w:hAnsi="Open Sans" w:cs="Open Sans"/>
        </w:rPr>
        <w:t xml:space="preserve">an </w:t>
      </w:r>
      <w:r w:rsidRPr="00806A42">
        <w:rPr>
          <w:rFonts w:ascii="Open Sans" w:hAnsi="Open Sans" w:cs="Open Sans"/>
        </w:rPr>
        <w:t>artist</w:t>
      </w:r>
      <w:r w:rsidR="00C221C4">
        <w:rPr>
          <w:rFonts w:ascii="Open Sans" w:hAnsi="Open Sans" w:cs="Open Sans"/>
        </w:rPr>
        <w:t xml:space="preserve">, they will have a better chance of winning the grant if they can complete the project by themselves, or with a team. </w:t>
      </w:r>
    </w:p>
    <w:p w14:paraId="5FBEF829" w14:textId="4D4EB876" w:rsidR="0001542A" w:rsidRPr="00FE05E6" w:rsidRDefault="0001542A" w:rsidP="00903C8C">
      <w:pPr>
        <w:pStyle w:val="ListParagraph"/>
        <w:numPr>
          <w:ilvl w:val="0"/>
          <w:numId w:val="30"/>
        </w:numPr>
        <w:spacing w:line="276" w:lineRule="auto"/>
        <w:rPr>
          <w:rFonts w:ascii="Calibri" w:hAnsi="Calibri" w:cs="Calibri"/>
          <w:lang w:val="en-GB"/>
        </w:rPr>
      </w:pPr>
      <w:r w:rsidRPr="00FE05E6">
        <w:rPr>
          <w:rFonts w:ascii="Calibri" w:hAnsi="Calibri" w:cs="Calibri"/>
          <w:lang w:val="en-GB"/>
        </w:rPr>
        <w:t>Chalk Art Murals</w:t>
      </w:r>
    </w:p>
    <w:p w14:paraId="17A55F74" w14:textId="2B0D7913" w:rsidR="0001542A" w:rsidRPr="00FE05E6" w:rsidRDefault="0001542A" w:rsidP="00903C8C">
      <w:pPr>
        <w:pStyle w:val="ListParagraph"/>
        <w:numPr>
          <w:ilvl w:val="0"/>
          <w:numId w:val="30"/>
        </w:numPr>
        <w:spacing w:line="276" w:lineRule="auto"/>
        <w:rPr>
          <w:rFonts w:ascii="Calibri" w:hAnsi="Calibri" w:cs="Calibri"/>
          <w:lang w:val="en-GB"/>
        </w:rPr>
      </w:pPr>
      <w:r w:rsidRPr="00FE05E6">
        <w:rPr>
          <w:rFonts w:ascii="Calibri" w:hAnsi="Calibri" w:cs="Calibri"/>
          <w:lang w:val="en-GB"/>
        </w:rPr>
        <w:t>Wall murals</w:t>
      </w:r>
    </w:p>
    <w:p w14:paraId="49F8A3CB" w14:textId="66E89A18" w:rsidR="0001542A" w:rsidRPr="00FE05E6" w:rsidRDefault="0001542A" w:rsidP="00903C8C">
      <w:pPr>
        <w:pStyle w:val="ListParagraph"/>
        <w:numPr>
          <w:ilvl w:val="0"/>
          <w:numId w:val="30"/>
        </w:numPr>
        <w:spacing w:line="276" w:lineRule="auto"/>
        <w:rPr>
          <w:rFonts w:ascii="Calibri" w:hAnsi="Calibri" w:cs="Calibri"/>
          <w:lang w:val="en-GB"/>
        </w:rPr>
      </w:pPr>
      <w:r w:rsidRPr="00FE05E6">
        <w:rPr>
          <w:rFonts w:ascii="Calibri" w:hAnsi="Calibri" w:cs="Calibri"/>
          <w:lang w:val="en-GB"/>
        </w:rPr>
        <w:t>Street murals (must be done is cooperation with Public Works)</w:t>
      </w:r>
    </w:p>
    <w:p w14:paraId="15482CDD" w14:textId="57049EAB" w:rsidR="00BD3351" w:rsidRPr="0003273E" w:rsidRDefault="00025443" w:rsidP="00903C8C">
      <w:pPr>
        <w:spacing w:before="600" w:after="60" w:line="276" w:lineRule="auto"/>
        <w:ind w:left="0"/>
        <w:outlineLvl w:val="0"/>
        <w:rPr>
          <w:rFonts w:ascii="Poppins ExtraBold" w:hAnsi="Poppins ExtraBold" w:cs="Poppins ExtraBold"/>
          <w:caps/>
          <w:color w:val="002060"/>
          <w:spacing w:val="14"/>
          <w:sz w:val="26"/>
          <w:szCs w:val="26"/>
        </w:rPr>
      </w:pPr>
      <w:r w:rsidRPr="0003273E">
        <w:rPr>
          <w:rFonts w:ascii="Poppins ExtraBold" w:hAnsi="Poppins ExtraBold" w:cs="Poppins ExtraBold"/>
          <w:caps/>
          <w:color w:val="002060"/>
          <w:spacing w:val="14"/>
          <w:sz w:val="26"/>
          <w:szCs w:val="26"/>
        </w:rPr>
        <w:lastRenderedPageBreak/>
        <w:t>Restoration and Resiliency</w:t>
      </w:r>
    </w:p>
    <w:p w14:paraId="19660A3D" w14:textId="12F0F411" w:rsidR="00BD3351" w:rsidRPr="00806A42" w:rsidRDefault="005B1D08" w:rsidP="00903C8C">
      <w:pPr>
        <w:spacing w:line="276" w:lineRule="auto"/>
        <w:ind w:left="0"/>
        <w:rPr>
          <w:rFonts w:ascii="Open Sans" w:hAnsi="Open Sans" w:cs="Open Sans"/>
        </w:rPr>
      </w:pPr>
      <w:r w:rsidRPr="00806A42">
        <w:rPr>
          <w:rFonts w:ascii="Open Sans" w:hAnsi="Open Sans" w:cs="Open Sans"/>
        </w:rPr>
        <w:t>Restoration of damaged or vandalized spaces</w:t>
      </w:r>
    </w:p>
    <w:p w14:paraId="02EAB88E" w14:textId="77777777" w:rsidR="00C221C4" w:rsidRDefault="005B1D08" w:rsidP="00C221C4">
      <w:pPr>
        <w:pStyle w:val="ListParagraph"/>
        <w:numPr>
          <w:ilvl w:val="0"/>
          <w:numId w:val="36"/>
        </w:numPr>
        <w:spacing w:line="276" w:lineRule="auto"/>
        <w:rPr>
          <w:rFonts w:ascii="Calibri" w:hAnsi="Calibri" w:cs="Calibri"/>
          <w:lang w:val="en-GB"/>
        </w:rPr>
      </w:pPr>
      <w:r w:rsidRPr="00C221C4">
        <w:rPr>
          <w:rFonts w:ascii="Calibri" w:hAnsi="Calibri" w:cs="Calibri"/>
          <w:lang w:val="en-GB"/>
        </w:rPr>
        <w:t xml:space="preserve">Graffiti removal/ abatement </w:t>
      </w:r>
    </w:p>
    <w:p w14:paraId="06C5BBD9" w14:textId="77777777" w:rsidR="00C221C4" w:rsidRDefault="00C474FD" w:rsidP="00C221C4">
      <w:pPr>
        <w:pStyle w:val="ListParagraph"/>
        <w:numPr>
          <w:ilvl w:val="0"/>
          <w:numId w:val="36"/>
        </w:numPr>
        <w:spacing w:line="276" w:lineRule="auto"/>
        <w:rPr>
          <w:rFonts w:ascii="Calibri" w:hAnsi="Calibri" w:cs="Calibri"/>
          <w:lang w:val="en-GB"/>
        </w:rPr>
      </w:pPr>
      <w:r w:rsidRPr="00C221C4">
        <w:rPr>
          <w:rFonts w:ascii="Calibri" w:hAnsi="Calibri" w:cs="Calibri"/>
          <w:lang w:val="en-GB"/>
        </w:rPr>
        <w:t>Repainting of homes</w:t>
      </w:r>
    </w:p>
    <w:p w14:paraId="1BC355D8" w14:textId="2A5E829E" w:rsidR="00C474FD" w:rsidRDefault="00C474FD" w:rsidP="00C221C4">
      <w:pPr>
        <w:pStyle w:val="ListParagraph"/>
        <w:numPr>
          <w:ilvl w:val="0"/>
          <w:numId w:val="36"/>
        </w:numPr>
        <w:spacing w:line="240" w:lineRule="auto"/>
        <w:rPr>
          <w:rFonts w:ascii="Calibri" w:hAnsi="Calibri" w:cs="Calibri"/>
          <w:lang w:val="en-GB"/>
        </w:rPr>
      </w:pPr>
      <w:r w:rsidRPr="00C221C4">
        <w:rPr>
          <w:rFonts w:ascii="Calibri" w:hAnsi="Calibri" w:cs="Calibri"/>
          <w:lang w:val="en-GB"/>
        </w:rPr>
        <w:t xml:space="preserve">Repainting of </w:t>
      </w:r>
      <w:r w:rsidR="000C6B8F" w:rsidRPr="00C221C4">
        <w:rPr>
          <w:rFonts w:ascii="Calibri" w:hAnsi="Calibri" w:cs="Calibri"/>
          <w:lang w:val="en-GB"/>
        </w:rPr>
        <w:t xml:space="preserve">street numbers </w:t>
      </w:r>
    </w:p>
    <w:p w14:paraId="1C38E12B" w14:textId="77777777" w:rsidR="006065C5" w:rsidRDefault="006065C5" w:rsidP="006065C5">
      <w:pPr>
        <w:pStyle w:val="Heading2"/>
        <w:numPr>
          <w:ilvl w:val="0"/>
          <w:numId w:val="2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844C8C">
        <w:rPr>
          <w:rFonts w:ascii="Calibri" w:hAnsi="Calibri" w:cs="Calibri"/>
          <w:sz w:val="22"/>
          <w:szCs w:val="22"/>
        </w:rPr>
        <w:t>Mild construction assistance (fences, sheds, siding)</w:t>
      </w:r>
    </w:p>
    <w:p w14:paraId="6ED5D427" w14:textId="629E9D07" w:rsidR="006065C5" w:rsidRPr="006065C5" w:rsidRDefault="006065C5" w:rsidP="006065C5">
      <w:pPr>
        <w:pStyle w:val="Heading2"/>
        <w:numPr>
          <w:ilvl w:val="0"/>
          <w:numId w:val="2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C221C4">
        <w:rPr>
          <w:rFonts w:ascii="Calibri" w:hAnsi="Calibri" w:cs="Calibri"/>
          <w:sz w:val="22"/>
          <w:szCs w:val="22"/>
        </w:rPr>
        <w:t xml:space="preserve">Doghouse building </w:t>
      </w:r>
    </w:p>
    <w:p w14:paraId="1B1CE423" w14:textId="7FBE016D" w:rsidR="00BD3351" w:rsidRPr="0003273E" w:rsidRDefault="00025443" w:rsidP="00C221C4">
      <w:pPr>
        <w:spacing w:before="600" w:after="60" w:line="240" w:lineRule="auto"/>
        <w:ind w:left="0"/>
        <w:outlineLvl w:val="0"/>
        <w:rPr>
          <w:rFonts w:ascii="Poppins ExtraBold" w:hAnsi="Poppins ExtraBold" w:cs="Poppins ExtraBold"/>
          <w:caps/>
          <w:color w:val="002060"/>
          <w:spacing w:val="14"/>
          <w:sz w:val="26"/>
          <w:szCs w:val="26"/>
        </w:rPr>
      </w:pPr>
      <w:r w:rsidRPr="0003273E">
        <w:rPr>
          <w:rFonts w:ascii="Poppins ExtraBold" w:hAnsi="Poppins ExtraBold" w:cs="Poppins ExtraBold"/>
          <w:caps/>
          <w:color w:val="002060"/>
          <w:spacing w:val="14"/>
          <w:sz w:val="26"/>
          <w:szCs w:val="26"/>
        </w:rPr>
        <w:t>Waste reduction</w:t>
      </w:r>
    </w:p>
    <w:p w14:paraId="56B5BE62" w14:textId="265D2E50" w:rsidR="00BD3351" w:rsidRDefault="008C1C27" w:rsidP="009805CA">
      <w:pPr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Waste Reduction refers to methods t</w:t>
      </w:r>
      <w:r w:rsidR="00C63675">
        <w:rPr>
          <w:rFonts w:ascii="Calibri" w:hAnsi="Calibri" w:cs="Calibri"/>
        </w:rPr>
        <w:t>hat help to</w:t>
      </w:r>
      <w:r>
        <w:rPr>
          <w:rFonts w:ascii="Calibri" w:hAnsi="Calibri" w:cs="Calibri"/>
        </w:rPr>
        <w:t xml:space="preserve"> reduce the need for litter clean ups</w:t>
      </w:r>
      <w:r w:rsidR="00C63675">
        <w:rPr>
          <w:rFonts w:ascii="Calibri" w:hAnsi="Calibri" w:cs="Calibri"/>
        </w:rPr>
        <w:t>.</w:t>
      </w:r>
    </w:p>
    <w:p w14:paraId="5BDC70D6" w14:textId="6074BF9D" w:rsidR="00C63675" w:rsidRDefault="00C63675" w:rsidP="00903C8C">
      <w:pPr>
        <w:pStyle w:val="ListParagraph"/>
        <w:numPr>
          <w:ilvl w:val="0"/>
          <w:numId w:val="32"/>
        </w:numPr>
        <w:spacing w:line="276" w:lineRule="auto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Installation of permanent trash cans</w:t>
      </w:r>
    </w:p>
    <w:p w14:paraId="4BDC33D7" w14:textId="71758DE5" w:rsidR="00C63675" w:rsidRDefault="000D10F6" w:rsidP="00C221C4">
      <w:pPr>
        <w:pStyle w:val="ListParagraph"/>
        <w:numPr>
          <w:ilvl w:val="0"/>
          <w:numId w:val="32"/>
        </w:numPr>
        <w:spacing w:line="240" w:lineRule="auto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Installation of “Do Not Litter” signs</w:t>
      </w:r>
    </w:p>
    <w:p w14:paraId="5B4E9DBA" w14:textId="71D3197A" w:rsidR="003E0B21" w:rsidRPr="00C63675" w:rsidRDefault="003E0B21" w:rsidP="00C221C4">
      <w:pPr>
        <w:pStyle w:val="ListParagraph"/>
        <w:numPr>
          <w:ilvl w:val="0"/>
          <w:numId w:val="32"/>
        </w:numPr>
        <w:spacing w:line="240" w:lineRule="auto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Install</w:t>
      </w:r>
    </w:p>
    <w:p w14:paraId="3B070221" w14:textId="1B030DE6" w:rsidR="00BD3351" w:rsidRPr="0003273E" w:rsidRDefault="00025443" w:rsidP="00C221C4">
      <w:pPr>
        <w:spacing w:before="600" w:after="60" w:line="240" w:lineRule="auto"/>
        <w:ind w:left="0"/>
        <w:outlineLvl w:val="0"/>
        <w:rPr>
          <w:rFonts w:ascii="Poppins ExtraBold" w:hAnsi="Poppins ExtraBold" w:cs="Poppins ExtraBold"/>
          <w:caps/>
          <w:color w:val="002060"/>
          <w:spacing w:val="14"/>
          <w:sz w:val="26"/>
          <w:szCs w:val="26"/>
        </w:rPr>
      </w:pPr>
      <w:r w:rsidRPr="0003273E">
        <w:rPr>
          <w:rFonts w:ascii="Poppins ExtraBold" w:hAnsi="Poppins ExtraBold" w:cs="Poppins ExtraBold"/>
          <w:caps/>
          <w:color w:val="002060"/>
          <w:spacing w:val="14"/>
          <w:sz w:val="26"/>
          <w:szCs w:val="26"/>
        </w:rPr>
        <w:t>Education</w:t>
      </w:r>
    </w:p>
    <w:p w14:paraId="3F37B18E" w14:textId="77777777" w:rsidR="00992EFC" w:rsidRDefault="000D10F6" w:rsidP="009805CA">
      <w:pPr>
        <w:spacing w:line="276" w:lineRule="auto"/>
        <w:ind w:left="0"/>
      </w:pPr>
      <w:r>
        <w:rPr>
          <w:rFonts w:ascii="Calibri" w:hAnsi="Calibri" w:cs="Calibri"/>
        </w:rPr>
        <w:t xml:space="preserve">Education refers to the creation of materials that </w:t>
      </w:r>
      <w:r w:rsidR="00707754">
        <w:rPr>
          <w:rFonts w:ascii="Calibri" w:hAnsi="Calibri" w:cs="Calibri"/>
        </w:rPr>
        <w:t>help to educate others about litter.</w:t>
      </w:r>
    </w:p>
    <w:p w14:paraId="00C37470" w14:textId="77777777" w:rsidR="00C221C4" w:rsidRDefault="00992EFC" w:rsidP="00C221C4">
      <w:pPr>
        <w:pStyle w:val="ListParagraph"/>
        <w:numPr>
          <w:ilvl w:val="0"/>
          <w:numId w:val="38"/>
        </w:numPr>
        <w:spacing w:line="276" w:lineRule="auto"/>
        <w:rPr>
          <w:rFonts w:ascii="Calibri" w:hAnsi="Calibri" w:cs="Calibri"/>
        </w:rPr>
      </w:pPr>
      <w:r w:rsidRPr="00C221C4">
        <w:rPr>
          <w:rFonts w:ascii="Calibri" w:hAnsi="Calibri" w:cs="Calibri"/>
        </w:rPr>
        <w:t>Pamphlets, Zines, and Posters</w:t>
      </w:r>
    </w:p>
    <w:p w14:paraId="7C6AA1D8" w14:textId="53128A3D" w:rsidR="00992EFC" w:rsidRPr="00C221C4" w:rsidRDefault="00992EFC" w:rsidP="00C221C4">
      <w:pPr>
        <w:pStyle w:val="ListParagraph"/>
        <w:numPr>
          <w:ilvl w:val="0"/>
          <w:numId w:val="38"/>
        </w:numPr>
        <w:spacing w:line="276" w:lineRule="auto"/>
        <w:rPr>
          <w:rFonts w:ascii="Calibri" w:hAnsi="Calibri" w:cs="Calibri"/>
        </w:rPr>
      </w:pPr>
      <w:r w:rsidRPr="00C221C4">
        <w:rPr>
          <w:rFonts w:ascii="Calibri" w:hAnsi="Calibri" w:cs="Calibri"/>
        </w:rPr>
        <w:t xml:space="preserve">Educational videos </w:t>
      </w:r>
      <w:r w:rsidR="005D23EB" w:rsidRPr="00C221C4">
        <w:rPr>
          <w:rFonts w:ascii="Calibri" w:hAnsi="Calibri" w:cs="Calibri"/>
        </w:rPr>
        <w:t>educational</w:t>
      </w:r>
      <w:r w:rsidRPr="00C221C4">
        <w:rPr>
          <w:rFonts w:ascii="Calibri" w:hAnsi="Calibri" w:cs="Calibri"/>
        </w:rPr>
        <w:t xml:space="preserve"> games to be used for Keep Dallas Beautiful’s Waste in Place Program</w:t>
      </w:r>
    </w:p>
    <w:p w14:paraId="68B07A7B" w14:textId="37275EBF" w:rsidR="00BD3351" w:rsidRPr="00992EFC" w:rsidRDefault="00025443" w:rsidP="00903C8C">
      <w:pPr>
        <w:spacing w:line="276" w:lineRule="auto"/>
        <w:ind w:left="0"/>
        <w:rPr>
          <w:rFonts w:ascii="Calibri" w:hAnsi="Calibri" w:cs="Calibri"/>
        </w:rPr>
      </w:pPr>
      <w:r w:rsidRPr="0003273E">
        <w:rPr>
          <w:rFonts w:ascii="Poppins ExtraBold" w:hAnsi="Poppins ExtraBold" w:cs="Poppins ExtraBold"/>
          <w:caps/>
          <w:color w:val="002060"/>
          <w:spacing w:val="14"/>
          <w:sz w:val="26"/>
          <w:szCs w:val="26"/>
        </w:rPr>
        <w:t>Other</w:t>
      </w:r>
    </w:p>
    <w:p w14:paraId="44411837" w14:textId="05DC62E6" w:rsidR="00D43E52" w:rsidRPr="00FE05E6" w:rsidRDefault="00072BAD" w:rsidP="009805CA">
      <w:pPr>
        <w:spacing w:line="276" w:lineRule="auto"/>
        <w:ind w:left="0"/>
        <w:rPr>
          <w:rFonts w:ascii="Calibri" w:hAnsi="Calibri" w:cs="Calibri"/>
        </w:rPr>
      </w:pPr>
      <w:r w:rsidRPr="00FE05E6">
        <w:rPr>
          <w:rFonts w:ascii="Calibri" w:hAnsi="Calibri" w:cs="Calibri"/>
        </w:rPr>
        <w:t xml:space="preserve">Ultimately, at its heart, Love Your Block is meant to encourage being a good neighbor and steward of your </w:t>
      </w:r>
      <w:r w:rsidR="00582FF5" w:rsidRPr="00FE05E6">
        <w:rPr>
          <w:rFonts w:ascii="Calibri" w:hAnsi="Calibri" w:cs="Calibri"/>
        </w:rPr>
        <w:t xml:space="preserve">community. </w:t>
      </w:r>
      <w:r w:rsidR="00D43E52" w:rsidRPr="00FE05E6">
        <w:rPr>
          <w:rFonts w:ascii="Calibri" w:hAnsi="Calibri" w:cs="Calibri"/>
        </w:rPr>
        <w:t xml:space="preserve">Some projects may have to be denied if </w:t>
      </w:r>
      <w:r w:rsidR="009A2940">
        <w:rPr>
          <w:rFonts w:ascii="Calibri" w:hAnsi="Calibri" w:cs="Calibri"/>
        </w:rPr>
        <w:t xml:space="preserve">they are not able to accomplish within the </w:t>
      </w:r>
      <w:r w:rsidR="00903C8C">
        <w:rPr>
          <w:rFonts w:ascii="Calibri" w:hAnsi="Calibri" w:cs="Calibri"/>
        </w:rPr>
        <w:t>13</w:t>
      </w:r>
      <w:r w:rsidR="009805CA">
        <w:rPr>
          <w:rFonts w:ascii="Calibri" w:hAnsi="Calibri" w:cs="Calibri"/>
        </w:rPr>
        <w:t>-</w:t>
      </w:r>
      <w:r w:rsidR="00903C8C">
        <w:rPr>
          <w:rFonts w:ascii="Calibri" w:hAnsi="Calibri" w:cs="Calibri"/>
        </w:rPr>
        <w:t xml:space="preserve">week completion period, or if they lack purpose for the community. </w:t>
      </w:r>
    </w:p>
    <w:p w14:paraId="38BBDC69" w14:textId="77777777" w:rsidR="00BD3351" w:rsidRPr="00FE05E6" w:rsidRDefault="00BD3351" w:rsidP="00A40744">
      <w:pPr>
        <w:rPr>
          <w:rFonts w:ascii="Calibri" w:hAnsi="Calibri" w:cs="Calibri"/>
          <w:lang w:val="en-GB"/>
        </w:rPr>
      </w:pPr>
    </w:p>
    <w:sectPr w:rsidR="00BD3351" w:rsidRPr="00FE05E6" w:rsidSect="0001566C">
      <w:footerReference w:type="default" r:id="rId10"/>
      <w:headerReference w:type="first" r:id="rId11"/>
      <w:pgSz w:w="12240" w:h="15840" w:code="1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65813" w14:textId="77777777" w:rsidR="00DD080D" w:rsidRPr="0082148A" w:rsidRDefault="00DD080D">
      <w:pPr>
        <w:spacing w:after="0" w:line="240" w:lineRule="auto"/>
      </w:pPr>
      <w:r w:rsidRPr="0082148A">
        <w:separator/>
      </w:r>
    </w:p>
    <w:p w14:paraId="59CD7218" w14:textId="77777777" w:rsidR="00DD080D" w:rsidRPr="0082148A" w:rsidRDefault="00DD080D"/>
  </w:endnote>
  <w:endnote w:type="continuationSeparator" w:id="0">
    <w:p w14:paraId="212F43B8" w14:textId="77777777" w:rsidR="00DD080D" w:rsidRPr="0082148A" w:rsidRDefault="00DD080D">
      <w:pPr>
        <w:spacing w:after="0" w:line="240" w:lineRule="auto"/>
      </w:pPr>
      <w:r w:rsidRPr="0082148A">
        <w:continuationSeparator/>
      </w:r>
    </w:p>
    <w:p w14:paraId="2D45A051" w14:textId="77777777" w:rsidR="00DD080D" w:rsidRPr="0082148A" w:rsidRDefault="00DD080D"/>
  </w:endnote>
  <w:endnote w:type="continuationNotice" w:id="1">
    <w:p w14:paraId="7BD127E1" w14:textId="77777777" w:rsidR="00DD080D" w:rsidRDefault="00DD08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oppins ExtraBold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0F72E" w14:textId="77777777" w:rsidR="00B979D8" w:rsidRPr="0082148A" w:rsidRDefault="00917394">
    <w:pPr>
      <w:pStyle w:val="Footer"/>
    </w:pPr>
    <w:r w:rsidRPr="0082148A">
      <w:rPr>
        <w:lang w:bidi="en-GB"/>
      </w:rPr>
      <w:fldChar w:fldCharType="begin"/>
    </w:r>
    <w:r w:rsidRPr="0082148A">
      <w:rPr>
        <w:lang w:bidi="en-GB"/>
      </w:rPr>
      <w:instrText xml:space="preserve"> PAGE   \* MERGEFORMAT </w:instrText>
    </w:r>
    <w:r w:rsidRPr="0082148A">
      <w:rPr>
        <w:lang w:bidi="en-GB"/>
      </w:rPr>
      <w:fldChar w:fldCharType="separate"/>
    </w:r>
    <w:r w:rsidRPr="0082148A">
      <w:rPr>
        <w:lang w:bidi="en-GB"/>
      </w:rPr>
      <w:t>2</w:t>
    </w:r>
    <w:r w:rsidRPr="0082148A">
      <w:rPr>
        <w:lang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4EA7A" w14:textId="77777777" w:rsidR="00DD080D" w:rsidRPr="0082148A" w:rsidRDefault="00DD080D">
      <w:pPr>
        <w:spacing w:after="0" w:line="240" w:lineRule="auto"/>
      </w:pPr>
      <w:r w:rsidRPr="0082148A">
        <w:separator/>
      </w:r>
    </w:p>
    <w:p w14:paraId="2A140C7C" w14:textId="77777777" w:rsidR="00DD080D" w:rsidRPr="0082148A" w:rsidRDefault="00DD080D"/>
  </w:footnote>
  <w:footnote w:type="continuationSeparator" w:id="0">
    <w:p w14:paraId="6703809D" w14:textId="77777777" w:rsidR="00DD080D" w:rsidRPr="0082148A" w:rsidRDefault="00DD080D">
      <w:pPr>
        <w:spacing w:after="0" w:line="240" w:lineRule="auto"/>
      </w:pPr>
      <w:r w:rsidRPr="0082148A">
        <w:continuationSeparator/>
      </w:r>
    </w:p>
    <w:p w14:paraId="0C69F855" w14:textId="77777777" w:rsidR="00DD080D" w:rsidRPr="0082148A" w:rsidRDefault="00DD080D"/>
  </w:footnote>
  <w:footnote w:type="continuationNotice" w:id="1">
    <w:p w14:paraId="3B32F487" w14:textId="77777777" w:rsidR="00DD080D" w:rsidRDefault="00DD08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20D13" w14:textId="4D09B34A" w:rsidR="0003273E" w:rsidRDefault="0001566C" w:rsidP="0003273E">
    <w:pPr>
      <w:ind w:left="0"/>
    </w:pPr>
    <w:r w:rsidRPr="004E5E4A">
      <w:drawing>
        <wp:anchor distT="0" distB="0" distL="114300" distR="114300" simplePos="0" relativeHeight="251678720" behindDoc="0" locked="0" layoutInCell="1" allowOverlap="1" wp14:anchorId="1441183C" wp14:editId="119A4289">
          <wp:simplePos x="0" y="0"/>
          <wp:positionH relativeFrom="margin">
            <wp:posOffset>-1200150</wp:posOffset>
          </wp:positionH>
          <wp:positionV relativeFrom="paragraph">
            <wp:posOffset>-542290</wp:posOffset>
          </wp:positionV>
          <wp:extent cx="762000" cy="762000"/>
          <wp:effectExtent l="0" t="0" r="0" b="0"/>
          <wp:wrapNone/>
          <wp:docPr id="959676629" name="Picture 3" descr="Logo, company name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527028B9-5B0F-610D-62FB-E1172082FF3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Logo, company name&#10;&#10;AI-generated content may be incorrect.">
                    <a:extLst>
                      <a:ext uri="{FF2B5EF4-FFF2-40B4-BE49-F238E27FC236}">
                        <a16:creationId xmlns:a16="http://schemas.microsoft.com/office/drawing/2014/main" id="{527028B9-5B0F-610D-62FB-E1172082FF3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566C">
      <w:drawing>
        <wp:anchor distT="0" distB="0" distL="114300" distR="114300" simplePos="0" relativeHeight="251691008" behindDoc="1" locked="0" layoutInCell="1" allowOverlap="0" wp14:anchorId="06E40778" wp14:editId="7880672B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5494031" cy="457200"/>
          <wp:effectExtent l="0" t="0" r="0" b="0"/>
          <wp:wrapNone/>
          <wp:docPr id="2784111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411142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4031" cy="45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E5E4A" w:rsidRPr="004E5E4A">
      <w:drawing>
        <wp:anchor distT="0" distB="0" distL="114300" distR="114300" simplePos="0" relativeHeight="251658752" behindDoc="0" locked="0" layoutInCell="1" allowOverlap="1" wp14:anchorId="663176CA" wp14:editId="5A13F8C4">
          <wp:simplePos x="0" y="0"/>
          <wp:positionH relativeFrom="column">
            <wp:posOffset>-3175</wp:posOffset>
          </wp:positionH>
          <wp:positionV relativeFrom="paragraph">
            <wp:posOffset>-2581275</wp:posOffset>
          </wp:positionV>
          <wp:extent cx="5975804" cy="755311"/>
          <wp:effectExtent l="0" t="0" r="6350" b="6985"/>
          <wp:wrapNone/>
          <wp:docPr id="1475964161" name="Picture 4">
            <a:extLst xmlns:a="http://schemas.openxmlformats.org/drawingml/2006/main">
              <a:ext uri="{FF2B5EF4-FFF2-40B4-BE49-F238E27FC236}">
                <a16:creationId xmlns:a16="http://schemas.microsoft.com/office/drawing/2014/main" id="{D7FDF8CB-BD97-08DE-3237-BB53EF54F72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D7FDF8CB-BD97-08DE-3237-BB53EF54F725}"/>
                      </a:ext>
                    </a:extLst>
                  </pic:cNvPr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75804" cy="7553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432B61F" w14:textId="67E95666" w:rsidR="00696D06" w:rsidRPr="00523261" w:rsidRDefault="00696D06" w:rsidP="001B46F0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CB2B8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D0BE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F4F2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DF41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3661F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9E70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24A6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FA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7B0CE3"/>
    <w:multiLevelType w:val="hybridMultilevel"/>
    <w:tmpl w:val="18C827F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AA7769"/>
    <w:multiLevelType w:val="hybridMultilevel"/>
    <w:tmpl w:val="FFFFFFFF"/>
    <w:lvl w:ilvl="0" w:tplc="F150419A">
      <w:start w:val="1"/>
      <w:numFmt w:val="lowerRoman"/>
      <w:lvlText w:val="%1."/>
      <w:lvlJc w:val="right"/>
      <w:pPr>
        <w:ind w:left="1440" w:hanging="360"/>
      </w:pPr>
    </w:lvl>
    <w:lvl w:ilvl="1" w:tplc="16AE50F8">
      <w:start w:val="1"/>
      <w:numFmt w:val="lowerLetter"/>
      <w:lvlText w:val="%2."/>
      <w:lvlJc w:val="left"/>
      <w:pPr>
        <w:ind w:left="2160" w:hanging="360"/>
      </w:pPr>
    </w:lvl>
    <w:lvl w:ilvl="2" w:tplc="BD12EC06">
      <w:start w:val="1"/>
      <w:numFmt w:val="lowerRoman"/>
      <w:lvlText w:val="%3."/>
      <w:lvlJc w:val="right"/>
      <w:pPr>
        <w:ind w:left="2880" w:hanging="180"/>
      </w:pPr>
    </w:lvl>
    <w:lvl w:ilvl="3" w:tplc="4E163BAA">
      <w:start w:val="1"/>
      <w:numFmt w:val="decimal"/>
      <w:lvlText w:val="%4."/>
      <w:lvlJc w:val="left"/>
      <w:pPr>
        <w:ind w:left="3600" w:hanging="360"/>
      </w:pPr>
    </w:lvl>
    <w:lvl w:ilvl="4" w:tplc="4C1C4076">
      <w:start w:val="1"/>
      <w:numFmt w:val="lowerLetter"/>
      <w:lvlText w:val="%5."/>
      <w:lvlJc w:val="left"/>
      <w:pPr>
        <w:ind w:left="4320" w:hanging="360"/>
      </w:pPr>
    </w:lvl>
    <w:lvl w:ilvl="5" w:tplc="6B784716">
      <w:start w:val="1"/>
      <w:numFmt w:val="lowerRoman"/>
      <w:lvlText w:val="%6."/>
      <w:lvlJc w:val="right"/>
      <w:pPr>
        <w:ind w:left="5040" w:hanging="180"/>
      </w:pPr>
    </w:lvl>
    <w:lvl w:ilvl="6" w:tplc="6A70D320">
      <w:start w:val="1"/>
      <w:numFmt w:val="decimal"/>
      <w:lvlText w:val="%7."/>
      <w:lvlJc w:val="left"/>
      <w:pPr>
        <w:ind w:left="5760" w:hanging="360"/>
      </w:pPr>
    </w:lvl>
    <w:lvl w:ilvl="7" w:tplc="F90E4D98">
      <w:start w:val="1"/>
      <w:numFmt w:val="lowerLetter"/>
      <w:lvlText w:val="%8."/>
      <w:lvlJc w:val="left"/>
      <w:pPr>
        <w:ind w:left="6480" w:hanging="360"/>
      </w:pPr>
    </w:lvl>
    <w:lvl w:ilvl="8" w:tplc="2D0454D4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5552C83"/>
    <w:multiLevelType w:val="multilevel"/>
    <w:tmpl w:val="9B548F9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0A35428E"/>
    <w:multiLevelType w:val="hybridMultilevel"/>
    <w:tmpl w:val="EF1482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BC111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EE403F2"/>
    <w:multiLevelType w:val="hybridMultilevel"/>
    <w:tmpl w:val="250EE05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5656FD3"/>
    <w:multiLevelType w:val="hybridMultilevel"/>
    <w:tmpl w:val="986038D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E351434"/>
    <w:multiLevelType w:val="hybridMultilevel"/>
    <w:tmpl w:val="18920F5E"/>
    <w:lvl w:ilvl="0" w:tplc="F150419A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7745D"/>
    <w:multiLevelType w:val="hybridMultilevel"/>
    <w:tmpl w:val="E3E6993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80571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C5E28D2"/>
    <w:multiLevelType w:val="hybridMultilevel"/>
    <w:tmpl w:val="3538112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6A15EF"/>
    <w:multiLevelType w:val="hybridMultilevel"/>
    <w:tmpl w:val="5756CF6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BE1831"/>
    <w:multiLevelType w:val="hybridMultilevel"/>
    <w:tmpl w:val="7884C24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FB0E3A"/>
    <w:multiLevelType w:val="multilevel"/>
    <w:tmpl w:val="D6E81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2" w15:restartNumberingAfterBreak="0">
    <w:nsid w:val="4A9C083F"/>
    <w:multiLevelType w:val="hybridMultilevel"/>
    <w:tmpl w:val="039CF1E6"/>
    <w:lvl w:ilvl="0" w:tplc="C6C03656">
      <w:start w:val="1"/>
      <w:numFmt w:val="lowerRoman"/>
      <w:lvlText w:val="%1."/>
      <w:lvlJc w:val="right"/>
      <w:pPr>
        <w:ind w:left="1080" w:hanging="360"/>
      </w:pPr>
      <w:rPr>
        <w:rFonts w:ascii="Calibri" w:eastAsiaTheme="majorEastAsia" w:hAnsi="Calibri" w:cs="Calibr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BF30DE"/>
    <w:multiLevelType w:val="hybridMultilevel"/>
    <w:tmpl w:val="02BC697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4F4E7F"/>
    <w:multiLevelType w:val="hybridMultilevel"/>
    <w:tmpl w:val="C722D77C"/>
    <w:lvl w:ilvl="0" w:tplc="5EBEF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9654F"/>
    <w:multiLevelType w:val="hybridMultilevel"/>
    <w:tmpl w:val="E1120C7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2015F5"/>
    <w:multiLevelType w:val="hybridMultilevel"/>
    <w:tmpl w:val="1CB4A8E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8E6004"/>
    <w:multiLevelType w:val="hybridMultilevel"/>
    <w:tmpl w:val="9F2609C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8D641F"/>
    <w:multiLevelType w:val="hybridMultilevel"/>
    <w:tmpl w:val="9070978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612DB8"/>
    <w:multiLevelType w:val="hybridMultilevel"/>
    <w:tmpl w:val="53E6FAA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0427F2"/>
    <w:multiLevelType w:val="hybridMultilevel"/>
    <w:tmpl w:val="34D2DB0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E97CA8"/>
    <w:multiLevelType w:val="hybridMultilevel"/>
    <w:tmpl w:val="4412B19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1638CF"/>
    <w:multiLevelType w:val="multilevel"/>
    <w:tmpl w:val="5C7EBD96"/>
    <w:lvl w:ilvl="0">
      <w:start w:val="1"/>
      <w:numFmt w:val="lowerRoman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E2B3F6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6FAD0B7F"/>
    <w:multiLevelType w:val="hybridMultilevel"/>
    <w:tmpl w:val="969ED6D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D665D"/>
    <w:multiLevelType w:val="hybridMultilevel"/>
    <w:tmpl w:val="819E32F2"/>
    <w:lvl w:ilvl="0" w:tplc="E168F278">
      <w:start w:val="1"/>
      <w:numFmt w:val="upperRoman"/>
      <w:lvlText w:val="%1."/>
      <w:lvlJc w:val="right"/>
      <w:pPr>
        <w:ind w:left="720" w:hanging="360"/>
      </w:pPr>
      <w:rPr>
        <w:rFonts w:ascii="Open Sans" w:hAnsi="Open Sans" w:cs="Open 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093897"/>
    <w:multiLevelType w:val="hybridMultilevel"/>
    <w:tmpl w:val="5FCEE5E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4A7441"/>
    <w:multiLevelType w:val="hybridMultilevel"/>
    <w:tmpl w:val="62C44FE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9414F2"/>
    <w:multiLevelType w:val="hybridMultilevel"/>
    <w:tmpl w:val="840E93C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862B13"/>
    <w:multiLevelType w:val="hybridMultilevel"/>
    <w:tmpl w:val="6FCA1BE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0925162">
    <w:abstractNumId w:val="21"/>
  </w:num>
  <w:num w:numId="2" w16cid:durableId="1462306008">
    <w:abstractNumId w:val="0"/>
  </w:num>
  <w:num w:numId="3" w16cid:durableId="2003926202">
    <w:abstractNumId w:val="1"/>
  </w:num>
  <w:num w:numId="4" w16cid:durableId="924650425">
    <w:abstractNumId w:val="2"/>
  </w:num>
  <w:num w:numId="5" w16cid:durableId="1797067192">
    <w:abstractNumId w:val="3"/>
  </w:num>
  <w:num w:numId="6" w16cid:durableId="1369067993">
    <w:abstractNumId w:val="32"/>
  </w:num>
  <w:num w:numId="7" w16cid:durableId="1881089112">
    <w:abstractNumId w:val="4"/>
  </w:num>
  <w:num w:numId="8" w16cid:durableId="285695940">
    <w:abstractNumId w:val="5"/>
  </w:num>
  <w:num w:numId="9" w16cid:durableId="711272642">
    <w:abstractNumId w:val="6"/>
  </w:num>
  <w:num w:numId="10" w16cid:durableId="1321688047">
    <w:abstractNumId w:val="7"/>
  </w:num>
  <w:num w:numId="11" w16cid:durableId="1881740097">
    <w:abstractNumId w:val="10"/>
  </w:num>
  <w:num w:numId="12" w16cid:durableId="1187134518">
    <w:abstractNumId w:val="33"/>
  </w:num>
  <w:num w:numId="13" w16cid:durableId="1232886672">
    <w:abstractNumId w:val="12"/>
  </w:num>
  <w:num w:numId="14" w16cid:durableId="2014720980">
    <w:abstractNumId w:val="17"/>
  </w:num>
  <w:num w:numId="15" w16cid:durableId="18536861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032082">
    <w:abstractNumId w:val="11"/>
  </w:num>
  <w:num w:numId="17" w16cid:durableId="1982496265">
    <w:abstractNumId w:val="27"/>
  </w:num>
  <w:num w:numId="18" w16cid:durableId="1424839144">
    <w:abstractNumId w:val="37"/>
  </w:num>
  <w:num w:numId="19" w16cid:durableId="1996645139">
    <w:abstractNumId w:val="14"/>
  </w:num>
  <w:num w:numId="20" w16cid:durableId="1231114375">
    <w:abstractNumId w:val="39"/>
  </w:num>
  <w:num w:numId="21" w16cid:durableId="1184175700">
    <w:abstractNumId w:val="26"/>
  </w:num>
  <w:num w:numId="22" w16cid:durableId="840201302">
    <w:abstractNumId w:val="28"/>
  </w:num>
  <w:num w:numId="23" w16cid:durableId="480970077">
    <w:abstractNumId w:val="38"/>
  </w:num>
  <w:num w:numId="24" w16cid:durableId="1847863014">
    <w:abstractNumId w:val="9"/>
  </w:num>
  <w:num w:numId="25" w16cid:durableId="684483859">
    <w:abstractNumId w:val="20"/>
  </w:num>
  <w:num w:numId="26" w16cid:durableId="705258148">
    <w:abstractNumId w:val="8"/>
  </w:num>
  <w:num w:numId="27" w16cid:durableId="975379193">
    <w:abstractNumId w:val="34"/>
  </w:num>
  <w:num w:numId="28" w16cid:durableId="739133272">
    <w:abstractNumId w:val="22"/>
  </w:num>
  <w:num w:numId="29" w16cid:durableId="1708408301">
    <w:abstractNumId w:val="25"/>
  </w:num>
  <w:num w:numId="30" w16cid:durableId="1306276684">
    <w:abstractNumId w:val="18"/>
  </w:num>
  <w:num w:numId="31" w16cid:durableId="592586811">
    <w:abstractNumId w:val="29"/>
  </w:num>
  <w:num w:numId="32" w16cid:durableId="333536769">
    <w:abstractNumId w:val="31"/>
  </w:num>
  <w:num w:numId="33" w16cid:durableId="1290210205">
    <w:abstractNumId w:val="24"/>
  </w:num>
  <w:num w:numId="34" w16cid:durableId="1013993993">
    <w:abstractNumId w:val="35"/>
  </w:num>
  <w:num w:numId="35" w16cid:durableId="1306009595">
    <w:abstractNumId w:val="15"/>
  </w:num>
  <w:num w:numId="36" w16cid:durableId="814755719">
    <w:abstractNumId w:val="36"/>
  </w:num>
  <w:num w:numId="37" w16cid:durableId="425659569">
    <w:abstractNumId w:val="16"/>
  </w:num>
  <w:num w:numId="38" w16cid:durableId="974021925">
    <w:abstractNumId w:val="13"/>
  </w:num>
  <w:num w:numId="39" w16cid:durableId="1255549463">
    <w:abstractNumId w:val="30"/>
  </w:num>
  <w:num w:numId="40" w16cid:durableId="1832478204">
    <w:abstractNumId w:val="19"/>
  </w:num>
  <w:num w:numId="41" w16cid:durableId="139114791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4F"/>
    <w:rsid w:val="0000768C"/>
    <w:rsid w:val="0001542A"/>
    <w:rsid w:val="0001566C"/>
    <w:rsid w:val="00023C95"/>
    <w:rsid w:val="00025443"/>
    <w:rsid w:val="0003273E"/>
    <w:rsid w:val="00051678"/>
    <w:rsid w:val="00072BAD"/>
    <w:rsid w:val="00080C63"/>
    <w:rsid w:val="00081D81"/>
    <w:rsid w:val="00082706"/>
    <w:rsid w:val="00084DC5"/>
    <w:rsid w:val="00092C01"/>
    <w:rsid w:val="000B6A89"/>
    <w:rsid w:val="000C47C7"/>
    <w:rsid w:val="000C6B8F"/>
    <w:rsid w:val="000D10F6"/>
    <w:rsid w:val="000D1F66"/>
    <w:rsid w:val="000D3390"/>
    <w:rsid w:val="000D7055"/>
    <w:rsid w:val="000F387A"/>
    <w:rsid w:val="00140BEF"/>
    <w:rsid w:val="00142A14"/>
    <w:rsid w:val="00147F53"/>
    <w:rsid w:val="00154B10"/>
    <w:rsid w:val="00157FCA"/>
    <w:rsid w:val="00166612"/>
    <w:rsid w:val="00166C23"/>
    <w:rsid w:val="001800F8"/>
    <w:rsid w:val="00182814"/>
    <w:rsid w:val="00183BC7"/>
    <w:rsid w:val="001932B7"/>
    <w:rsid w:val="00196C6A"/>
    <w:rsid w:val="001A04FD"/>
    <w:rsid w:val="001A2DA0"/>
    <w:rsid w:val="001B46F0"/>
    <w:rsid w:val="001F20BA"/>
    <w:rsid w:val="001F36AC"/>
    <w:rsid w:val="002042C5"/>
    <w:rsid w:val="00216ECF"/>
    <w:rsid w:val="002264ED"/>
    <w:rsid w:val="002570B0"/>
    <w:rsid w:val="00263DDA"/>
    <w:rsid w:val="002838CC"/>
    <w:rsid w:val="00287933"/>
    <w:rsid w:val="00294C3F"/>
    <w:rsid w:val="00295DA6"/>
    <w:rsid w:val="002C0D3C"/>
    <w:rsid w:val="002C1552"/>
    <w:rsid w:val="00303660"/>
    <w:rsid w:val="00315E05"/>
    <w:rsid w:val="003317E0"/>
    <w:rsid w:val="00333578"/>
    <w:rsid w:val="0034617C"/>
    <w:rsid w:val="00356102"/>
    <w:rsid w:val="0037287E"/>
    <w:rsid w:val="003B0C99"/>
    <w:rsid w:val="003B47BC"/>
    <w:rsid w:val="003C3797"/>
    <w:rsid w:val="003E0B21"/>
    <w:rsid w:val="003E5C68"/>
    <w:rsid w:val="003F0C50"/>
    <w:rsid w:val="003F2336"/>
    <w:rsid w:val="003F397A"/>
    <w:rsid w:val="003F3D12"/>
    <w:rsid w:val="004343C1"/>
    <w:rsid w:val="0045749E"/>
    <w:rsid w:val="00461360"/>
    <w:rsid w:val="00461FB8"/>
    <w:rsid w:val="0047C7D4"/>
    <w:rsid w:val="004C0D7C"/>
    <w:rsid w:val="004C66F3"/>
    <w:rsid w:val="004E5E4A"/>
    <w:rsid w:val="004F35CE"/>
    <w:rsid w:val="0051618D"/>
    <w:rsid w:val="00521179"/>
    <w:rsid w:val="005231C6"/>
    <w:rsid w:val="00523261"/>
    <w:rsid w:val="0055193A"/>
    <w:rsid w:val="0055429E"/>
    <w:rsid w:val="00563BC2"/>
    <w:rsid w:val="00567588"/>
    <w:rsid w:val="00567C7E"/>
    <w:rsid w:val="00582FF5"/>
    <w:rsid w:val="00594E87"/>
    <w:rsid w:val="005A79A8"/>
    <w:rsid w:val="005B1D08"/>
    <w:rsid w:val="005C7BF4"/>
    <w:rsid w:val="005D23EB"/>
    <w:rsid w:val="005E796C"/>
    <w:rsid w:val="005F0BEF"/>
    <w:rsid w:val="006065C5"/>
    <w:rsid w:val="0061141C"/>
    <w:rsid w:val="00626F49"/>
    <w:rsid w:val="006272EE"/>
    <w:rsid w:val="0063455E"/>
    <w:rsid w:val="00693765"/>
    <w:rsid w:val="00696D06"/>
    <w:rsid w:val="006976AE"/>
    <w:rsid w:val="006A360F"/>
    <w:rsid w:val="006B0108"/>
    <w:rsid w:val="006B5550"/>
    <w:rsid w:val="006B6AF4"/>
    <w:rsid w:val="006C744D"/>
    <w:rsid w:val="006D6487"/>
    <w:rsid w:val="006D6959"/>
    <w:rsid w:val="006D7285"/>
    <w:rsid w:val="007002A7"/>
    <w:rsid w:val="00701628"/>
    <w:rsid w:val="00707754"/>
    <w:rsid w:val="00707E16"/>
    <w:rsid w:val="007208D5"/>
    <w:rsid w:val="00720C4A"/>
    <w:rsid w:val="00721AE6"/>
    <w:rsid w:val="00736842"/>
    <w:rsid w:val="00740829"/>
    <w:rsid w:val="00745A3C"/>
    <w:rsid w:val="0077580C"/>
    <w:rsid w:val="00793758"/>
    <w:rsid w:val="007A06AE"/>
    <w:rsid w:val="007A5C3D"/>
    <w:rsid w:val="007C52F1"/>
    <w:rsid w:val="00806A42"/>
    <w:rsid w:val="00807F4F"/>
    <w:rsid w:val="00814746"/>
    <w:rsid w:val="00815F9D"/>
    <w:rsid w:val="0082148A"/>
    <w:rsid w:val="00835993"/>
    <w:rsid w:val="00844C8C"/>
    <w:rsid w:val="00851934"/>
    <w:rsid w:val="00851BEE"/>
    <w:rsid w:val="0085216E"/>
    <w:rsid w:val="00854688"/>
    <w:rsid w:val="00854998"/>
    <w:rsid w:val="008643E2"/>
    <w:rsid w:val="00880A2B"/>
    <w:rsid w:val="00884D2B"/>
    <w:rsid w:val="00890F29"/>
    <w:rsid w:val="0089709C"/>
    <w:rsid w:val="008A0573"/>
    <w:rsid w:val="008C1C27"/>
    <w:rsid w:val="008C5AD9"/>
    <w:rsid w:val="008D7237"/>
    <w:rsid w:val="00903C8C"/>
    <w:rsid w:val="009154F2"/>
    <w:rsid w:val="00917394"/>
    <w:rsid w:val="00924002"/>
    <w:rsid w:val="00933EEA"/>
    <w:rsid w:val="00934EC7"/>
    <w:rsid w:val="009525B8"/>
    <w:rsid w:val="00961A32"/>
    <w:rsid w:val="00970BAB"/>
    <w:rsid w:val="00974D75"/>
    <w:rsid w:val="009805CA"/>
    <w:rsid w:val="00985328"/>
    <w:rsid w:val="009866E2"/>
    <w:rsid w:val="00992EFC"/>
    <w:rsid w:val="009A2940"/>
    <w:rsid w:val="009B26E4"/>
    <w:rsid w:val="009D12C6"/>
    <w:rsid w:val="00A01F1F"/>
    <w:rsid w:val="00A14369"/>
    <w:rsid w:val="00A25EAA"/>
    <w:rsid w:val="00A3752F"/>
    <w:rsid w:val="00A40744"/>
    <w:rsid w:val="00A60DAA"/>
    <w:rsid w:val="00A6312A"/>
    <w:rsid w:val="00A656D8"/>
    <w:rsid w:val="00A765F4"/>
    <w:rsid w:val="00A94F14"/>
    <w:rsid w:val="00AA5632"/>
    <w:rsid w:val="00AB1B7B"/>
    <w:rsid w:val="00AD6D92"/>
    <w:rsid w:val="00AE3359"/>
    <w:rsid w:val="00AE4940"/>
    <w:rsid w:val="00AE611F"/>
    <w:rsid w:val="00AF1821"/>
    <w:rsid w:val="00B01FB1"/>
    <w:rsid w:val="00B4049B"/>
    <w:rsid w:val="00B51EB3"/>
    <w:rsid w:val="00B56C1B"/>
    <w:rsid w:val="00B66AFD"/>
    <w:rsid w:val="00B80228"/>
    <w:rsid w:val="00B94FF8"/>
    <w:rsid w:val="00B979D8"/>
    <w:rsid w:val="00BB1F80"/>
    <w:rsid w:val="00BB7054"/>
    <w:rsid w:val="00BD2C9A"/>
    <w:rsid w:val="00BD3351"/>
    <w:rsid w:val="00BF1C07"/>
    <w:rsid w:val="00C11B7B"/>
    <w:rsid w:val="00C221C4"/>
    <w:rsid w:val="00C2560D"/>
    <w:rsid w:val="00C4396F"/>
    <w:rsid w:val="00C474FD"/>
    <w:rsid w:val="00C63675"/>
    <w:rsid w:val="00C74959"/>
    <w:rsid w:val="00CB3375"/>
    <w:rsid w:val="00CC106A"/>
    <w:rsid w:val="00CE3030"/>
    <w:rsid w:val="00CF7F3E"/>
    <w:rsid w:val="00D148A2"/>
    <w:rsid w:val="00D43E52"/>
    <w:rsid w:val="00D44208"/>
    <w:rsid w:val="00D75F76"/>
    <w:rsid w:val="00D76732"/>
    <w:rsid w:val="00D86016"/>
    <w:rsid w:val="00DA110E"/>
    <w:rsid w:val="00DB0B34"/>
    <w:rsid w:val="00DB4145"/>
    <w:rsid w:val="00DB445C"/>
    <w:rsid w:val="00DD080D"/>
    <w:rsid w:val="00E10044"/>
    <w:rsid w:val="00E129F9"/>
    <w:rsid w:val="00E50D80"/>
    <w:rsid w:val="00E562F0"/>
    <w:rsid w:val="00E60CF9"/>
    <w:rsid w:val="00E6686C"/>
    <w:rsid w:val="00EB0CE0"/>
    <w:rsid w:val="00EC7D38"/>
    <w:rsid w:val="00EF0906"/>
    <w:rsid w:val="00F0254F"/>
    <w:rsid w:val="00F255D3"/>
    <w:rsid w:val="00F26FCA"/>
    <w:rsid w:val="00FB1001"/>
    <w:rsid w:val="00FE05E6"/>
    <w:rsid w:val="016E0803"/>
    <w:rsid w:val="111006D2"/>
    <w:rsid w:val="14D600E5"/>
    <w:rsid w:val="1D12E8E8"/>
    <w:rsid w:val="2FB4BB7E"/>
    <w:rsid w:val="3B71B377"/>
    <w:rsid w:val="3DD24B95"/>
    <w:rsid w:val="45A0D699"/>
    <w:rsid w:val="45D0EC4B"/>
    <w:rsid w:val="4673DADE"/>
    <w:rsid w:val="527505E3"/>
    <w:rsid w:val="56E007D6"/>
    <w:rsid w:val="5C77B9EA"/>
    <w:rsid w:val="5F5946DF"/>
    <w:rsid w:val="5FD813C1"/>
    <w:rsid w:val="63D04E4A"/>
    <w:rsid w:val="6403D423"/>
    <w:rsid w:val="641AABB0"/>
    <w:rsid w:val="6E8433D3"/>
    <w:rsid w:val="70BB49AA"/>
    <w:rsid w:val="72589479"/>
    <w:rsid w:val="738F3FDE"/>
    <w:rsid w:val="7BD6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A5036"/>
  <w15:chartTrackingRefBased/>
  <w15:docId w15:val="{CE6A69B1-5342-5043-9A57-475EA49F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336"/>
  </w:style>
  <w:style w:type="paragraph" w:styleId="Heading1">
    <w:name w:val="heading 1"/>
    <w:basedOn w:val="Normal"/>
    <w:link w:val="Heading1Char"/>
    <w:uiPriority w:val="9"/>
    <w:qFormat/>
    <w:rsid w:val="00740829"/>
    <w:pPr>
      <w:spacing w:before="600" w:after="60"/>
      <w:ind w:left="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23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35353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740829"/>
    <w:pPr>
      <w:spacing w:before="40" w:after="0"/>
      <w:ind w:left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740829"/>
    <w:pPr>
      <w:spacing w:before="40" w:after="0"/>
      <w:ind w:left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740829"/>
    <w:pPr>
      <w:spacing w:before="40" w:after="0"/>
      <w:ind w:left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740829"/>
    <w:pPr>
      <w:spacing w:before="40" w:after="0"/>
      <w:ind w:left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740829"/>
    <w:pPr>
      <w:spacing w:before="40" w:after="0"/>
      <w:ind w:left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F2336"/>
    <w:rPr>
      <w:rFonts w:asciiTheme="majorHAnsi" w:eastAsiaTheme="majorEastAsia" w:hAnsiTheme="majorHAnsi" w:cstheme="majorBidi"/>
      <w:color w:val="535353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sid w:val="00BB1F80"/>
    <w:pPr>
      <w:spacing w:after="200" w:line="240" w:lineRule="auto"/>
    </w:pPr>
    <w:rPr>
      <w:i/>
      <w:iCs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sid w:val="00793758"/>
    <w:rPr>
      <w:color w:val="707070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F8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F8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B1F8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B1F8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B1F80"/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B1F8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B1F8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F8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F8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F80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B1F8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1F80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B1F8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B1F80"/>
    <w:rPr>
      <w:rFonts w:ascii="Segoe UI" w:hAnsi="Segoe UI" w:cs="Segoe UI"/>
      <w:szCs w:val="16"/>
    </w:rPr>
  </w:style>
  <w:style w:type="paragraph" w:styleId="EnvelopeReturn">
    <w:name w:val="envelope return"/>
    <w:basedOn w:val="Normal"/>
    <w:uiPriority w:val="99"/>
    <w:semiHidden/>
    <w:unhideWhenUsed/>
    <w:rsid w:val="00BB1F8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1F8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1F8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BB1F8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BB1F8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1F8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1F8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BB1F8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BB1F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B1F8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B1F8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1F80"/>
    <w:rPr>
      <w:rFonts w:ascii="Consolas" w:hAnsi="Consolas"/>
      <w:szCs w:val="21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937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535353" w:themeColor="accent1" w:themeShade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93758"/>
    <w:rPr>
      <w:rFonts w:asciiTheme="majorHAnsi" w:eastAsiaTheme="majorEastAsia" w:hAnsiTheme="majorHAnsi" w:cstheme="majorBidi"/>
      <w:color w:val="535353" w:themeColor="accent1" w:themeShade="BF"/>
      <w:sz w:val="24"/>
      <w:szCs w:val="24"/>
      <w:shd w:val="pct20" w:color="auto" w:fill="auto"/>
    </w:rPr>
  </w:style>
  <w:style w:type="paragraph" w:styleId="ListNumber">
    <w:name w:val="List Number"/>
    <w:basedOn w:val="Normal"/>
    <w:uiPriority w:val="10"/>
    <w:qFormat/>
    <w:rsid w:val="003F2336"/>
    <w:pPr>
      <w:numPr>
        <w:numId w:val="6"/>
      </w:numPr>
      <w:ind w:left="1080"/>
      <w:contextualSpacing/>
    </w:pPr>
  </w:style>
  <w:style w:type="paragraph" w:styleId="ListBullet">
    <w:name w:val="List Bullet"/>
    <w:basedOn w:val="Normal"/>
    <w:uiPriority w:val="10"/>
    <w:rsid w:val="003F2336"/>
    <w:pPr>
      <w:numPr>
        <w:numId w:val="11"/>
      </w:numPr>
      <w:ind w:left="1080"/>
      <w:contextualSpacing/>
    </w:pPr>
  </w:style>
  <w:style w:type="paragraph" w:styleId="ListParagraph">
    <w:name w:val="List Paragraph"/>
    <w:basedOn w:val="Normal"/>
    <w:uiPriority w:val="34"/>
    <w:unhideWhenUsed/>
    <w:qFormat/>
    <w:rsid w:val="00015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utline">
  <a:themeElements>
    <a:clrScheme name="Custom 1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407F83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A902DD29-B750-4E8B-B24E-74660D3C2DD5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09101669288474D90C4EDB9D100EC97" ma:contentTypeVersion="0" ma:contentTypeDescription="Upload an image." ma:contentTypeScope="" ma:versionID="ea8dafbafbe0cd43e67196a98f14d203">
  <xsd:schema xmlns:xsd="http://www.w3.org/2001/XMLSchema" xmlns:xs="http://www.w3.org/2001/XMLSchema" xmlns:p="http://schemas.microsoft.com/office/2006/metadata/properties" xmlns:ns1="http://schemas.microsoft.com/sharepoint/v3" xmlns:ns2="A902DD29-B750-4E8B-B24E-74660D3C2DD5" xmlns:ns3="http://schemas.microsoft.com/sharepoint/v3/fields" targetNamespace="http://schemas.microsoft.com/office/2006/metadata/properties" ma:root="true" ma:fieldsID="c2d223c5648518456af5556a6e376019" ns1:_="" ns2:_="" ns3:_="">
    <xsd:import namespace="http://schemas.microsoft.com/sharepoint/v3"/>
    <xsd:import namespace="A902DD29-B750-4E8B-B24E-74660D3C2DD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2DD29-B750-4E8B-B24E-74660D3C2DD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2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6E7B0-41D8-4F6F-932A-948114895A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27C93EBD-913D-43AC-BFE1-408CCECB0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E03741-1729-418D-8D89-B717B93C017F}"/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Elizabeth</dc:creator>
  <cp:keywords/>
  <dc:description/>
  <cp:lastModifiedBy>Johnson, Elizabeth</cp:lastModifiedBy>
  <cp:revision>5</cp:revision>
  <dcterms:created xsi:type="dcterms:W3CDTF">2025-05-06T15:20:00Z</dcterms:created>
  <dcterms:modified xsi:type="dcterms:W3CDTF">2025-05-06T15:34:00Z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0x0101009148F5A04DDD49CBA7127AADA5FB792B00AADE34325A8B49CDA8BB4DB53328F21400809101669288474D90C4EDB9D100EC97</vt:lpwstr>
  </property>
</Properties>
</file>